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04" w:rsidRDefault="00CA5504">
      <w:pPr>
        <w:pStyle w:val="BodyText"/>
        <w:spacing w:before="0"/>
        <w:ind w:left="3545" w:firstLine="0"/>
        <w:rPr>
          <w:rFonts w:ascii="Times New Roman"/>
          <w:sz w:val="20"/>
        </w:rPr>
      </w:pPr>
    </w:p>
    <w:p w:rsidR="00CA5504" w:rsidRDefault="00D1604E">
      <w:pPr>
        <w:pStyle w:val="Heading1"/>
      </w:pPr>
      <w:r>
        <w:t>Northern Schools Trust</w:t>
      </w:r>
    </w:p>
    <w:p w:rsidR="00CA5504" w:rsidRDefault="00D1604E">
      <w:pPr>
        <w:ind w:left="110" w:right="407"/>
        <w:jc w:val="center"/>
        <w:rPr>
          <w:i/>
        </w:rPr>
      </w:pPr>
      <w:r>
        <w:rPr>
          <w:i/>
        </w:rPr>
        <w:t>Life changing opportunities through education for every student</w:t>
      </w:r>
    </w:p>
    <w:p w:rsidR="00CA5504" w:rsidRPr="00D1604E" w:rsidRDefault="008A3400">
      <w:pPr>
        <w:pStyle w:val="Heading1"/>
        <w:spacing w:before="330" w:line="240" w:lineRule="auto"/>
        <w:ind w:left="249"/>
        <w:rPr>
          <w:color w:val="548DD4" w:themeColor="text2" w:themeTint="99"/>
        </w:rPr>
      </w:pPr>
      <w:r w:rsidRPr="00D1604E">
        <w:rPr>
          <w:color w:val="548DD4" w:themeColor="text2" w:themeTint="99"/>
        </w:rPr>
        <w:t>ASSISTANT</w:t>
      </w:r>
      <w:r w:rsidRPr="00D1604E">
        <w:rPr>
          <w:color w:val="548DD4" w:themeColor="text2" w:themeTint="99"/>
          <w:spacing w:val="-15"/>
        </w:rPr>
        <w:t xml:space="preserve"> </w:t>
      </w:r>
      <w:r w:rsidRPr="00D1604E">
        <w:rPr>
          <w:color w:val="548DD4" w:themeColor="text2" w:themeTint="99"/>
          <w:spacing w:val="-2"/>
        </w:rPr>
        <w:t>PRINCIPAL</w:t>
      </w:r>
      <w:r w:rsidR="00D1604E" w:rsidRPr="00D1604E">
        <w:rPr>
          <w:color w:val="548DD4" w:themeColor="text2" w:themeTint="99"/>
          <w:spacing w:val="-2"/>
        </w:rPr>
        <w:t xml:space="preserve"> (Implementation)</w:t>
      </w:r>
    </w:p>
    <w:p w:rsidR="00CA5504" w:rsidRDefault="008A3400">
      <w:pPr>
        <w:spacing w:before="293"/>
        <w:ind w:right="407"/>
        <w:jc w:val="center"/>
        <w:rPr>
          <w:b/>
          <w:spacing w:val="-2"/>
          <w:sz w:val="28"/>
        </w:rPr>
      </w:pPr>
      <w:r>
        <w:rPr>
          <w:b/>
          <w:sz w:val="28"/>
        </w:rPr>
        <w:t xml:space="preserve">JOB </w:t>
      </w:r>
      <w:r>
        <w:rPr>
          <w:b/>
          <w:spacing w:val="-2"/>
          <w:sz w:val="28"/>
        </w:rPr>
        <w:t>DESCRIPTION</w:t>
      </w:r>
    </w:p>
    <w:p w:rsidR="004B1854" w:rsidRPr="004B1854" w:rsidRDefault="004B1854" w:rsidP="003F7AC3">
      <w:pPr>
        <w:pStyle w:val="Heading2"/>
        <w:jc w:val="both"/>
        <w:rPr>
          <w:spacing w:val="-3"/>
        </w:rPr>
      </w:pPr>
      <w:r w:rsidRPr="004B1854">
        <w:rPr>
          <w:spacing w:val="-3"/>
        </w:rPr>
        <w:t xml:space="preserve">REPORTS TO: </w:t>
      </w:r>
    </w:p>
    <w:p w:rsidR="004B1854" w:rsidRPr="004B1854" w:rsidRDefault="004B1854" w:rsidP="003F7AC3">
      <w:pPr>
        <w:pStyle w:val="BodyText"/>
        <w:spacing w:before="103" w:line="276" w:lineRule="auto"/>
        <w:ind w:left="140" w:right="434" w:firstLine="0"/>
        <w:jc w:val="both"/>
      </w:pPr>
      <w:r w:rsidRPr="004B1854">
        <w:t xml:space="preserve">Principal </w:t>
      </w:r>
    </w:p>
    <w:p w:rsidR="00CA5504" w:rsidRDefault="00CA5504" w:rsidP="003F7AC3">
      <w:pPr>
        <w:pStyle w:val="BodyText"/>
        <w:spacing w:before="70"/>
        <w:ind w:left="0" w:firstLine="0"/>
        <w:jc w:val="both"/>
        <w:rPr>
          <w:b/>
          <w:sz w:val="28"/>
        </w:rPr>
      </w:pPr>
    </w:p>
    <w:p w:rsidR="00CA5504" w:rsidRDefault="008A3400" w:rsidP="003F7AC3">
      <w:pPr>
        <w:pStyle w:val="Heading2"/>
        <w:jc w:val="both"/>
      </w:pPr>
      <w:r>
        <w:t>JOB</w:t>
      </w:r>
      <w:r>
        <w:rPr>
          <w:spacing w:val="-3"/>
        </w:rPr>
        <w:t xml:space="preserve"> </w:t>
      </w:r>
      <w:r>
        <w:rPr>
          <w:spacing w:val="-2"/>
        </w:rPr>
        <w:t>PURPOSE:</w:t>
      </w:r>
    </w:p>
    <w:p w:rsidR="00CA5504" w:rsidRDefault="008A3400" w:rsidP="003F7AC3">
      <w:pPr>
        <w:pStyle w:val="BodyText"/>
        <w:spacing w:before="103" w:line="276" w:lineRule="auto"/>
        <w:ind w:left="140" w:right="434" w:firstLine="0"/>
        <w:jc w:val="both"/>
      </w:pPr>
      <w:r>
        <w:t>To contribute to the development of a strong, effective school with an emphasis on promoting a culture of educational</w:t>
      </w:r>
      <w:r>
        <w:rPr>
          <w:spacing w:val="-6"/>
        </w:rPr>
        <w:t xml:space="preserve"> </w:t>
      </w:r>
      <w:r>
        <w:t>excellence,</w:t>
      </w:r>
      <w:r>
        <w:rPr>
          <w:spacing w:val="-1"/>
        </w:rPr>
        <w:t xml:space="preserve"> </w:t>
      </w:r>
      <w:r w:rsidR="00D1604E">
        <w:t>exemplary behaviour, and development of pupil leadership.</w:t>
      </w:r>
    </w:p>
    <w:p w:rsidR="00CA5504" w:rsidRDefault="00CA5504" w:rsidP="003F7AC3">
      <w:pPr>
        <w:pStyle w:val="BodyText"/>
        <w:spacing w:before="67"/>
        <w:ind w:left="0" w:firstLine="0"/>
        <w:jc w:val="both"/>
      </w:pPr>
    </w:p>
    <w:p w:rsidR="00CA5504" w:rsidRDefault="008A3400" w:rsidP="003F7AC3">
      <w:pPr>
        <w:pStyle w:val="Heading2"/>
        <w:spacing w:before="1"/>
        <w:jc w:val="both"/>
      </w:pPr>
      <w:r>
        <w:t>JOB</w:t>
      </w:r>
      <w:r>
        <w:rPr>
          <w:spacing w:val="-2"/>
        </w:rPr>
        <w:t xml:space="preserve"> SUMMARY:</w:t>
      </w:r>
    </w:p>
    <w:p w:rsidR="00CA5504" w:rsidRDefault="008A3400" w:rsidP="003F7AC3">
      <w:pPr>
        <w:pStyle w:val="ListParagraph"/>
        <w:numPr>
          <w:ilvl w:val="0"/>
          <w:numId w:val="2"/>
        </w:numPr>
        <w:tabs>
          <w:tab w:val="left" w:pos="718"/>
        </w:tabs>
        <w:spacing w:before="105"/>
        <w:ind w:hanging="578"/>
        <w:jc w:val="both"/>
      </w:pPr>
      <w:r>
        <w:t>Assist</w:t>
      </w:r>
      <w:r>
        <w:rPr>
          <w:spacing w:val="-6"/>
        </w:rPr>
        <w:t xml:space="preserve"> </w:t>
      </w:r>
      <w:r>
        <w:t>in</w:t>
      </w:r>
      <w:r>
        <w:rPr>
          <w:spacing w:val="-6"/>
        </w:rPr>
        <w:t xml:space="preserve"> </w:t>
      </w:r>
      <w:r>
        <w:t>the</w:t>
      </w:r>
      <w:r>
        <w:rPr>
          <w:spacing w:val="-4"/>
        </w:rPr>
        <w:t xml:space="preserve"> </w:t>
      </w:r>
      <w:r>
        <w:t>creation</w:t>
      </w:r>
      <w:r>
        <w:rPr>
          <w:spacing w:val="-7"/>
        </w:rPr>
        <w:t xml:space="preserve"> </w:t>
      </w:r>
      <w:r>
        <w:t>and</w:t>
      </w:r>
      <w:r>
        <w:rPr>
          <w:spacing w:val="-6"/>
        </w:rPr>
        <w:t xml:space="preserve"> </w:t>
      </w:r>
      <w:r>
        <w:t>implementation</w:t>
      </w:r>
      <w:r>
        <w:rPr>
          <w:spacing w:val="-7"/>
        </w:rPr>
        <w:t xml:space="preserve"> </w:t>
      </w:r>
      <w:r>
        <w:t>of</w:t>
      </w:r>
      <w:r>
        <w:rPr>
          <w:spacing w:val="-4"/>
        </w:rPr>
        <w:t xml:space="preserve"> </w:t>
      </w:r>
      <w:r>
        <w:t>a</w:t>
      </w:r>
      <w:r>
        <w:rPr>
          <w:spacing w:val="-7"/>
        </w:rPr>
        <w:t xml:space="preserve"> </w:t>
      </w:r>
      <w:r>
        <w:t>strategic</w:t>
      </w:r>
      <w:r>
        <w:rPr>
          <w:spacing w:val="-4"/>
        </w:rPr>
        <w:t xml:space="preserve"> </w:t>
      </w:r>
      <w:r>
        <w:t>plan</w:t>
      </w:r>
      <w:r>
        <w:rPr>
          <w:spacing w:val="-5"/>
        </w:rPr>
        <w:t xml:space="preserve"> </w:t>
      </w:r>
      <w:r>
        <w:t>which</w:t>
      </w:r>
      <w:r>
        <w:rPr>
          <w:spacing w:val="-5"/>
        </w:rPr>
        <w:t xml:space="preserve"> </w:t>
      </w:r>
      <w:r>
        <w:t>identifies</w:t>
      </w:r>
      <w:r>
        <w:rPr>
          <w:spacing w:val="-3"/>
        </w:rPr>
        <w:t xml:space="preserve"> </w:t>
      </w:r>
      <w:r>
        <w:t>priorities</w:t>
      </w:r>
      <w:r>
        <w:rPr>
          <w:spacing w:val="-5"/>
        </w:rPr>
        <w:t xml:space="preserve"> </w:t>
      </w:r>
      <w:r>
        <w:t>and</w:t>
      </w:r>
      <w:r>
        <w:rPr>
          <w:spacing w:val="-5"/>
        </w:rPr>
        <w:t xml:space="preserve"> </w:t>
      </w:r>
      <w:r>
        <w:rPr>
          <w:spacing w:val="-2"/>
        </w:rPr>
        <w:t>targets</w:t>
      </w:r>
    </w:p>
    <w:p w:rsidR="00CA5504" w:rsidRDefault="008A3400" w:rsidP="003F7AC3">
      <w:pPr>
        <w:pStyle w:val="BodyText"/>
        <w:spacing w:before="99"/>
        <w:ind w:left="740" w:firstLine="0"/>
        <w:jc w:val="both"/>
      </w:pPr>
      <w:r>
        <w:rPr>
          <w:spacing w:val="-2"/>
        </w:rPr>
        <w:t>for</w:t>
      </w:r>
      <w:r>
        <w:rPr>
          <w:spacing w:val="-7"/>
        </w:rPr>
        <w:t xml:space="preserve"> </w:t>
      </w:r>
      <w:r>
        <w:rPr>
          <w:spacing w:val="-2"/>
        </w:rPr>
        <w:t>ensuring</w:t>
      </w:r>
      <w:r>
        <w:rPr>
          <w:spacing w:val="-6"/>
        </w:rPr>
        <w:t xml:space="preserve"> </w:t>
      </w:r>
      <w:r>
        <w:rPr>
          <w:spacing w:val="-2"/>
        </w:rPr>
        <w:t>that</w:t>
      </w:r>
      <w:r>
        <w:rPr>
          <w:spacing w:val="-5"/>
        </w:rPr>
        <w:t xml:space="preserve"> </w:t>
      </w:r>
      <w:r>
        <w:rPr>
          <w:spacing w:val="-2"/>
        </w:rPr>
        <w:t>students</w:t>
      </w:r>
      <w:r>
        <w:rPr>
          <w:spacing w:val="-1"/>
        </w:rPr>
        <w:t xml:space="preserve"> </w:t>
      </w:r>
      <w:r>
        <w:rPr>
          <w:spacing w:val="-2"/>
        </w:rPr>
        <w:t>achieve</w:t>
      </w:r>
      <w:r>
        <w:rPr>
          <w:spacing w:val="-1"/>
        </w:rPr>
        <w:t xml:space="preserve"> </w:t>
      </w:r>
      <w:r>
        <w:rPr>
          <w:spacing w:val="-2"/>
        </w:rPr>
        <w:t>high</w:t>
      </w:r>
      <w:r>
        <w:rPr>
          <w:spacing w:val="-6"/>
        </w:rPr>
        <w:t xml:space="preserve"> </w:t>
      </w:r>
      <w:r>
        <w:rPr>
          <w:spacing w:val="-2"/>
        </w:rPr>
        <w:t>standards</w:t>
      </w:r>
      <w:r>
        <w:rPr>
          <w:spacing w:val="-1"/>
        </w:rPr>
        <w:t xml:space="preserve"> </w:t>
      </w:r>
      <w:r>
        <w:rPr>
          <w:spacing w:val="-2"/>
        </w:rPr>
        <w:t>and</w:t>
      </w:r>
      <w:r>
        <w:rPr>
          <w:spacing w:val="-5"/>
        </w:rPr>
        <w:t xml:space="preserve"> </w:t>
      </w:r>
      <w:r>
        <w:rPr>
          <w:spacing w:val="-2"/>
        </w:rPr>
        <w:t>make progress,</w:t>
      </w:r>
      <w:r>
        <w:rPr>
          <w:spacing w:val="-1"/>
        </w:rPr>
        <w:t xml:space="preserve"> </w:t>
      </w:r>
      <w:r>
        <w:rPr>
          <w:spacing w:val="-2"/>
        </w:rPr>
        <w:t>increasing teachers’</w:t>
      </w:r>
      <w:r>
        <w:rPr>
          <w:spacing w:val="-4"/>
        </w:rPr>
        <w:t xml:space="preserve"> </w:t>
      </w:r>
      <w:r>
        <w:rPr>
          <w:spacing w:val="-2"/>
        </w:rPr>
        <w:t>effectiveness</w:t>
      </w:r>
    </w:p>
    <w:p w:rsidR="00CA5504" w:rsidRDefault="008A3400" w:rsidP="003F7AC3">
      <w:pPr>
        <w:pStyle w:val="BodyText"/>
        <w:ind w:left="740" w:firstLine="0"/>
        <w:jc w:val="both"/>
      </w:pPr>
      <w:r>
        <w:t>and</w:t>
      </w:r>
      <w:r>
        <w:rPr>
          <w:spacing w:val="-4"/>
        </w:rPr>
        <w:t xml:space="preserve"> </w:t>
      </w:r>
      <w:r>
        <w:t>securing</w:t>
      </w:r>
      <w:r>
        <w:rPr>
          <w:spacing w:val="-4"/>
        </w:rPr>
        <w:t xml:space="preserve"> </w:t>
      </w:r>
      <w:r>
        <w:t>school</w:t>
      </w:r>
      <w:r>
        <w:rPr>
          <w:spacing w:val="-7"/>
        </w:rPr>
        <w:t xml:space="preserve"> </w:t>
      </w:r>
      <w:r>
        <w:rPr>
          <w:spacing w:val="-2"/>
        </w:rPr>
        <w:t>improvement.</w:t>
      </w:r>
    </w:p>
    <w:p w:rsidR="00CA5504" w:rsidRDefault="008A3400" w:rsidP="003F7AC3">
      <w:pPr>
        <w:pStyle w:val="ListParagraph"/>
        <w:numPr>
          <w:ilvl w:val="0"/>
          <w:numId w:val="2"/>
        </w:numPr>
        <w:tabs>
          <w:tab w:val="left" w:pos="718"/>
          <w:tab w:val="left" w:pos="738"/>
        </w:tabs>
        <w:spacing w:line="328" w:lineRule="auto"/>
        <w:ind w:left="738" w:right="915" w:hanging="599"/>
        <w:jc w:val="both"/>
      </w:pPr>
      <w:r>
        <w:t>Ensure</w:t>
      </w:r>
      <w:r>
        <w:rPr>
          <w:spacing w:val="-2"/>
        </w:rPr>
        <w:t xml:space="preserve"> </w:t>
      </w:r>
      <w:r>
        <w:t>that</w:t>
      </w:r>
      <w:r>
        <w:rPr>
          <w:spacing w:val="-5"/>
        </w:rPr>
        <w:t xml:space="preserve"> </w:t>
      </w:r>
      <w:r>
        <w:t>all</w:t>
      </w:r>
      <w:r>
        <w:rPr>
          <w:spacing w:val="-2"/>
        </w:rPr>
        <w:t xml:space="preserve"> </w:t>
      </w:r>
      <w:r>
        <w:t>those</w:t>
      </w:r>
      <w:r>
        <w:rPr>
          <w:spacing w:val="-1"/>
        </w:rPr>
        <w:t xml:space="preserve"> </w:t>
      </w:r>
      <w:r>
        <w:t>involved</w:t>
      </w:r>
      <w:r>
        <w:rPr>
          <w:spacing w:val="-2"/>
        </w:rPr>
        <w:t xml:space="preserve"> </w:t>
      </w:r>
      <w:r>
        <w:t>in</w:t>
      </w:r>
      <w:r>
        <w:rPr>
          <w:spacing w:val="-3"/>
        </w:rPr>
        <w:t xml:space="preserve"> </w:t>
      </w:r>
      <w:r>
        <w:t>the</w:t>
      </w:r>
      <w:r>
        <w:rPr>
          <w:spacing w:val="-4"/>
        </w:rPr>
        <w:t xml:space="preserve"> </w:t>
      </w:r>
      <w:r>
        <w:t>school</w:t>
      </w:r>
      <w:r>
        <w:rPr>
          <w:spacing w:val="-2"/>
        </w:rPr>
        <w:t xml:space="preserve"> </w:t>
      </w:r>
      <w:r>
        <w:t>are</w:t>
      </w:r>
      <w:r>
        <w:rPr>
          <w:spacing w:val="-2"/>
        </w:rPr>
        <w:t xml:space="preserve"> </w:t>
      </w:r>
      <w:r>
        <w:t>committed</w:t>
      </w:r>
      <w:r>
        <w:rPr>
          <w:spacing w:val="-2"/>
        </w:rPr>
        <w:t xml:space="preserve"> </w:t>
      </w:r>
      <w:r>
        <w:t>to</w:t>
      </w:r>
      <w:r>
        <w:rPr>
          <w:spacing w:val="-1"/>
        </w:rPr>
        <w:t xml:space="preserve"> </w:t>
      </w:r>
      <w:r>
        <w:t>its</w:t>
      </w:r>
      <w:r>
        <w:rPr>
          <w:spacing w:val="-1"/>
        </w:rPr>
        <w:t xml:space="preserve"> </w:t>
      </w:r>
      <w:r>
        <w:t>aims,</w:t>
      </w:r>
      <w:r>
        <w:rPr>
          <w:spacing w:val="-4"/>
        </w:rPr>
        <w:t xml:space="preserve"> </w:t>
      </w:r>
      <w:r>
        <w:t>motivated</w:t>
      </w:r>
      <w:r>
        <w:rPr>
          <w:spacing w:val="-5"/>
        </w:rPr>
        <w:t xml:space="preserve"> </w:t>
      </w:r>
      <w:r>
        <w:t>to</w:t>
      </w:r>
      <w:r>
        <w:rPr>
          <w:spacing w:val="-1"/>
        </w:rPr>
        <w:t xml:space="preserve"> </w:t>
      </w:r>
      <w:r>
        <w:t>achieve</w:t>
      </w:r>
      <w:r>
        <w:rPr>
          <w:spacing w:val="-2"/>
        </w:rPr>
        <w:t xml:space="preserve"> </w:t>
      </w:r>
      <w:r>
        <w:t>them and involved in meeting long, medium- and short-term objectives and targets which secure the educational success of the school.</w:t>
      </w:r>
    </w:p>
    <w:p w:rsidR="00CA5504" w:rsidRDefault="008A3400" w:rsidP="003F7AC3">
      <w:pPr>
        <w:pStyle w:val="ListParagraph"/>
        <w:numPr>
          <w:ilvl w:val="0"/>
          <w:numId w:val="2"/>
        </w:numPr>
        <w:tabs>
          <w:tab w:val="left" w:pos="718"/>
        </w:tabs>
        <w:spacing w:before="3"/>
        <w:ind w:hanging="578"/>
        <w:jc w:val="both"/>
      </w:pPr>
      <w:r>
        <w:t>Assist</w:t>
      </w:r>
      <w:r>
        <w:rPr>
          <w:spacing w:val="-3"/>
        </w:rPr>
        <w:t xml:space="preserve"> </w:t>
      </w:r>
      <w:r>
        <w:t>with</w:t>
      </w:r>
      <w:r>
        <w:rPr>
          <w:spacing w:val="-3"/>
        </w:rPr>
        <w:t xml:space="preserve"> </w:t>
      </w:r>
      <w:r>
        <w:t>the</w:t>
      </w:r>
      <w:r>
        <w:rPr>
          <w:spacing w:val="-5"/>
        </w:rPr>
        <w:t xml:space="preserve"> </w:t>
      </w:r>
      <w:r>
        <w:t>implementation</w:t>
      </w:r>
      <w:r>
        <w:rPr>
          <w:spacing w:val="-6"/>
        </w:rPr>
        <w:t xml:space="preserve"> </w:t>
      </w:r>
      <w:r>
        <w:t>of</w:t>
      </w:r>
      <w:r>
        <w:rPr>
          <w:spacing w:val="-3"/>
        </w:rPr>
        <w:t xml:space="preserve"> </w:t>
      </w:r>
      <w:r>
        <w:t>all</w:t>
      </w:r>
      <w:r>
        <w:rPr>
          <w:spacing w:val="-4"/>
        </w:rPr>
        <w:t xml:space="preserve"> </w:t>
      </w:r>
      <w:r>
        <w:t>policies</w:t>
      </w:r>
      <w:r>
        <w:rPr>
          <w:spacing w:val="-5"/>
        </w:rPr>
        <w:t xml:space="preserve"> </w:t>
      </w:r>
      <w:r>
        <w:t>and</w:t>
      </w:r>
      <w:r>
        <w:rPr>
          <w:spacing w:val="-5"/>
        </w:rPr>
        <w:t xml:space="preserve"> </w:t>
      </w:r>
      <w:r>
        <w:t>procedures</w:t>
      </w:r>
      <w:r>
        <w:rPr>
          <w:spacing w:val="-3"/>
        </w:rPr>
        <w:t xml:space="preserve"> </w:t>
      </w:r>
      <w:r>
        <w:t>relating</w:t>
      </w:r>
      <w:r>
        <w:rPr>
          <w:spacing w:val="-4"/>
        </w:rPr>
        <w:t xml:space="preserve"> </w:t>
      </w:r>
      <w:r>
        <w:t>to</w:t>
      </w:r>
      <w:r>
        <w:rPr>
          <w:spacing w:val="-2"/>
        </w:rPr>
        <w:t xml:space="preserve"> safeguarding.</w:t>
      </w:r>
    </w:p>
    <w:p w:rsidR="00CA5504" w:rsidRDefault="008A3400" w:rsidP="003F7AC3">
      <w:pPr>
        <w:pStyle w:val="ListParagraph"/>
        <w:numPr>
          <w:ilvl w:val="0"/>
          <w:numId w:val="2"/>
        </w:numPr>
        <w:tabs>
          <w:tab w:val="left" w:pos="718"/>
        </w:tabs>
        <w:spacing w:before="98" w:line="276" w:lineRule="auto"/>
        <w:ind w:right="438"/>
        <w:jc w:val="both"/>
      </w:pPr>
      <w:r>
        <w:t>Make</w:t>
      </w:r>
      <w:r>
        <w:rPr>
          <w:spacing w:val="80"/>
        </w:rPr>
        <w:t xml:space="preserve"> </w:t>
      </w:r>
      <w:r>
        <w:t>decisions</w:t>
      </w:r>
      <w:r>
        <w:rPr>
          <w:spacing w:val="80"/>
        </w:rPr>
        <w:t xml:space="preserve"> </w:t>
      </w:r>
      <w:r>
        <w:t>based</w:t>
      </w:r>
      <w:r>
        <w:rPr>
          <w:spacing w:val="80"/>
        </w:rPr>
        <w:t xml:space="preserve"> </w:t>
      </w:r>
      <w:r>
        <w:t>upon</w:t>
      </w:r>
      <w:r>
        <w:rPr>
          <w:spacing w:val="80"/>
        </w:rPr>
        <w:t xml:space="preserve"> </w:t>
      </w:r>
      <w:r>
        <w:t>analysis,</w:t>
      </w:r>
      <w:r>
        <w:rPr>
          <w:spacing w:val="80"/>
        </w:rPr>
        <w:t xml:space="preserve"> </w:t>
      </w:r>
      <w:r>
        <w:t>interpretation</w:t>
      </w:r>
      <w:r>
        <w:rPr>
          <w:spacing w:val="80"/>
        </w:rPr>
        <w:t xml:space="preserve"> </w:t>
      </w:r>
      <w:r>
        <w:t>and</w:t>
      </w:r>
      <w:r>
        <w:rPr>
          <w:spacing w:val="80"/>
        </w:rPr>
        <w:t xml:space="preserve"> </w:t>
      </w:r>
      <w:r>
        <w:t>understanding</w:t>
      </w:r>
      <w:r>
        <w:rPr>
          <w:spacing w:val="80"/>
        </w:rPr>
        <w:t xml:space="preserve"> </w:t>
      </w:r>
      <w:r>
        <w:t>of</w:t>
      </w:r>
      <w:r>
        <w:rPr>
          <w:spacing w:val="80"/>
        </w:rPr>
        <w:t xml:space="preserve"> </w:t>
      </w:r>
      <w:r>
        <w:t>relevant</w:t>
      </w:r>
      <w:r>
        <w:rPr>
          <w:spacing w:val="80"/>
        </w:rPr>
        <w:t xml:space="preserve"> </w:t>
      </w:r>
      <w:r>
        <w:t>data</w:t>
      </w:r>
      <w:r>
        <w:rPr>
          <w:spacing w:val="80"/>
        </w:rPr>
        <w:t xml:space="preserve"> </w:t>
      </w:r>
      <w:r>
        <w:t xml:space="preserve">and </w:t>
      </w:r>
      <w:r>
        <w:rPr>
          <w:spacing w:val="-2"/>
        </w:rPr>
        <w:t>information.</w:t>
      </w:r>
    </w:p>
    <w:p w:rsidR="00CA5504" w:rsidRDefault="008A3400" w:rsidP="003F7AC3">
      <w:pPr>
        <w:pStyle w:val="ListParagraph"/>
        <w:numPr>
          <w:ilvl w:val="0"/>
          <w:numId w:val="2"/>
        </w:numPr>
        <w:tabs>
          <w:tab w:val="left" w:pos="718"/>
        </w:tabs>
        <w:spacing w:before="62"/>
        <w:ind w:hanging="578"/>
        <w:jc w:val="both"/>
      </w:pPr>
      <w:r>
        <w:t>Perform</w:t>
      </w:r>
      <w:r>
        <w:rPr>
          <w:spacing w:val="-7"/>
        </w:rPr>
        <w:t xml:space="preserve"> </w:t>
      </w:r>
      <w:r>
        <w:t>other</w:t>
      </w:r>
      <w:r>
        <w:rPr>
          <w:spacing w:val="-5"/>
        </w:rPr>
        <w:t xml:space="preserve"> </w:t>
      </w:r>
      <w:r>
        <w:t>duties</w:t>
      </w:r>
      <w:r>
        <w:rPr>
          <w:spacing w:val="-4"/>
        </w:rPr>
        <w:t xml:space="preserve"> </w:t>
      </w:r>
      <w:r>
        <w:t>determined</w:t>
      </w:r>
      <w:r>
        <w:rPr>
          <w:spacing w:val="-5"/>
        </w:rPr>
        <w:t xml:space="preserve"> </w:t>
      </w:r>
      <w:r>
        <w:t>in</w:t>
      </w:r>
      <w:r>
        <w:rPr>
          <w:spacing w:val="-5"/>
        </w:rPr>
        <w:t xml:space="preserve"> </w:t>
      </w:r>
      <w:r>
        <w:t>discussion</w:t>
      </w:r>
      <w:r>
        <w:rPr>
          <w:spacing w:val="-8"/>
        </w:rPr>
        <w:t xml:space="preserve"> </w:t>
      </w:r>
      <w:r>
        <w:t>with</w:t>
      </w:r>
      <w:r>
        <w:rPr>
          <w:spacing w:val="-5"/>
        </w:rPr>
        <w:t xml:space="preserve"> </w:t>
      </w:r>
      <w:r>
        <w:t>the</w:t>
      </w:r>
      <w:r>
        <w:rPr>
          <w:spacing w:val="-1"/>
        </w:rPr>
        <w:t xml:space="preserve"> </w:t>
      </w:r>
      <w:r>
        <w:rPr>
          <w:spacing w:val="-2"/>
        </w:rPr>
        <w:t>Principal.</w:t>
      </w:r>
    </w:p>
    <w:p w:rsidR="00CA5504" w:rsidRDefault="00CA5504" w:rsidP="003F7AC3">
      <w:pPr>
        <w:pStyle w:val="BodyText"/>
        <w:spacing w:before="87"/>
        <w:ind w:left="0" w:firstLine="0"/>
        <w:jc w:val="both"/>
      </w:pPr>
    </w:p>
    <w:p w:rsidR="00CA5504" w:rsidRDefault="008A3400" w:rsidP="003F7AC3">
      <w:pPr>
        <w:pStyle w:val="Heading2"/>
        <w:jc w:val="both"/>
      </w:pPr>
      <w:r>
        <w:t>KEY</w:t>
      </w:r>
      <w:r>
        <w:rPr>
          <w:spacing w:val="-3"/>
        </w:rPr>
        <w:t xml:space="preserve"> </w:t>
      </w:r>
      <w:r>
        <w:t>RESPONSIBILITIES</w:t>
      </w:r>
      <w:r>
        <w:rPr>
          <w:spacing w:val="-5"/>
        </w:rPr>
        <w:t xml:space="preserve"> </w:t>
      </w:r>
      <w:r>
        <w:t>AND</w:t>
      </w:r>
      <w:r>
        <w:rPr>
          <w:spacing w:val="-3"/>
        </w:rPr>
        <w:t xml:space="preserve"> </w:t>
      </w:r>
      <w:r>
        <w:rPr>
          <w:spacing w:val="-2"/>
        </w:rPr>
        <w:t>ACCOUNTABILITIES</w:t>
      </w:r>
    </w:p>
    <w:p w:rsidR="00CA5504" w:rsidRDefault="008A3400" w:rsidP="003F7AC3">
      <w:pPr>
        <w:pStyle w:val="Heading3"/>
        <w:numPr>
          <w:ilvl w:val="0"/>
          <w:numId w:val="1"/>
        </w:numPr>
        <w:tabs>
          <w:tab w:val="left" w:pos="718"/>
        </w:tabs>
        <w:spacing w:before="247"/>
        <w:ind w:hanging="578"/>
        <w:jc w:val="both"/>
      </w:pPr>
      <w:r>
        <w:t>Overall</w:t>
      </w:r>
      <w:r>
        <w:rPr>
          <w:spacing w:val="-4"/>
        </w:rPr>
        <w:t xml:space="preserve"> </w:t>
      </w:r>
      <w:r>
        <w:t>Strategic</w:t>
      </w:r>
      <w:r>
        <w:rPr>
          <w:spacing w:val="-4"/>
        </w:rPr>
        <w:t xml:space="preserve"> </w:t>
      </w:r>
      <w:r>
        <w:rPr>
          <w:spacing w:val="-2"/>
        </w:rPr>
        <w:t>Responsibilities</w:t>
      </w:r>
    </w:p>
    <w:p w:rsidR="00CA5504" w:rsidRDefault="008A3400" w:rsidP="003F7AC3">
      <w:pPr>
        <w:pStyle w:val="ListParagraph"/>
        <w:numPr>
          <w:ilvl w:val="1"/>
          <w:numId w:val="1"/>
        </w:numPr>
        <w:tabs>
          <w:tab w:val="left" w:pos="716"/>
          <w:tab w:val="left" w:pos="718"/>
        </w:tabs>
        <w:spacing w:before="106" w:line="276" w:lineRule="auto"/>
        <w:ind w:right="437"/>
        <w:jc w:val="both"/>
      </w:pPr>
      <w:r>
        <w:t>Work in partnership</w:t>
      </w:r>
      <w:r>
        <w:rPr>
          <w:spacing w:val="-1"/>
        </w:rPr>
        <w:t xml:space="preserve"> </w:t>
      </w:r>
      <w:r>
        <w:t>with the Principal, Senior Leadership Team, Governing Body, staff, pupils, parents and the Local Authority in generating the ethos and values which underpin the school enriched by mutual care and respect extending into the local community.</w:t>
      </w:r>
    </w:p>
    <w:p w:rsidR="00CA5504" w:rsidRDefault="008A3400" w:rsidP="003F7AC3">
      <w:pPr>
        <w:pStyle w:val="ListParagraph"/>
        <w:numPr>
          <w:ilvl w:val="1"/>
          <w:numId w:val="1"/>
        </w:numPr>
        <w:tabs>
          <w:tab w:val="left" w:pos="716"/>
          <w:tab w:val="left" w:pos="718"/>
        </w:tabs>
        <w:spacing w:before="60" w:line="273" w:lineRule="auto"/>
        <w:ind w:right="447"/>
        <w:jc w:val="both"/>
      </w:pPr>
      <w:r>
        <w:t>Support</w:t>
      </w:r>
      <w:r>
        <w:rPr>
          <w:spacing w:val="-13"/>
        </w:rPr>
        <w:t xml:space="preserve"> </w:t>
      </w:r>
      <w:r>
        <w:t>the</w:t>
      </w:r>
      <w:r>
        <w:rPr>
          <w:spacing w:val="-12"/>
        </w:rPr>
        <w:t xml:space="preserve"> </w:t>
      </w:r>
      <w:r>
        <w:t>maintenance</w:t>
      </w:r>
      <w:r>
        <w:rPr>
          <w:spacing w:val="-13"/>
        </w:rPr>
        <w:t xml:space="preserve"> </w:t>
      </w:r>
      <w:r>
        <w:t>and</w:t>
      </w:r>
      <w:r>
        <w:rPr>
          <w:spacing w:val="-12"/>
        </w:rPr>
        <w:t xml:space="preserve"> </w:t>
      </w:r>
      <w:r>
        <w:t>enhancement</w:t>
      </w:r>
      <w:r>
        <w:rPr>
          <w:spacing w:val="-13"/>
        </w:rPr>
        <w:t xml:space="preserve"> </w:t>
      </w:r>
      <w:r>
        <w:t>of</w:t>
      </w:r>
      <w:r>
        <w:rPr>
          <w:spacing w:val="-12"/>
        </w:rPr>
        <w:t xml:space="preserve"> </w:t>
      </w:r>
      <w:r>
        <w:t>the</w:t>
      </w:r>
      <w:r>
        <w:rPr>
          <w:spacing w:val="-13"/>
        </w:rPr>
        <w:t xml:space="preserve"> </w:t>
      </w:r>
      <w:r>
        <w:t>school’s</w:t>
      </w:r>
      <w:r>
        <w:rPr>
          <w:spacing w:val="-12"/>
        </w:rPr>
        <w:t xml:space="preserve"> </w:t>
      </w:r>
      <w:r>
        <w:t>ethos</w:t>
      </w:r>
      <w:r>
        <w:rPr>
          <w:spacing w:val="-12"/>
        </w:rPr>
        <w:t xml:space="preserve"> </w:t>
      </w:r>
      <w:r>
        <w:t>and</w:t>
      </w:r>
      <w:r>
        <w:rPr>
          <w:spacing w:val="-13"/>
        </w:rPr>
        <w:t xml:space="preserve"> </w:t>
      </w:r>
      <w:r>
        <w:t>mission</w:t>
      </w:r>
      <w:r>
        <w:rPr>
          <w:spacing w:val="-12"/>
        </w:rPr>
        <w:t xml:space="preserve"> </w:t>
      </w:r>
      <w:r>
        <w:t>through</w:t>
      </w:r>
      <w:r>
        <w:rPr>
          <w:spacing w:val="-13"/>
        </w:rPr>
        <w:t xml:space="preserve"> </w:t>
      </w:r>
      <w:r>
        <w:t>own</w:t>
      </w:r>
      <w:r>
        <w:rPr>
          <w:spacing w:val="-12"/>
        </w:rPr>
        <w:t xml:space="preserve"> </w:t>
      </w:r>
      <w:r>
        <w:t>outstanding professional conduct and high expectations of others.</w:t>
      </w:r>
    </w:p>
    <w:p w:rsidR="00CA5504" w:rsidRDefault="008A3400" w:rsidP="003F7AC3">
      <w:pPr>
        <w:pStyle w:val="ListParagraph"/>
        <w:numPr>
          <w:ilvl w:val="1"/>
          <w:numId w:val="1"/>
        </w:numPr>
        <w:tabs>
          <w:tab w:val="left" w:pos="717"/>
        </w:tabs>
        <w:spacing w:before="64"/>
        <w:ind w:left="717" w:hanging="577"/>
        <w:jc w:val="both"/>
      </w:pPr>
      <w:r>
        <w:t>Provide</w:t>
      </w:r>
      <w:r>
        <w:rPr>
          <w:spacing w:val="-8"/>
        </w:rPr>
        <w:t xml:space="preserve"> </w:t>
      </w:r>
      <w:r>
        <w:t>outstanding</w:t>
      </w:r>
      <w:r>
        <w:rPr>
          <w:spacing w:val="-6"/>
        </w:rPr>
        <w:t xml:space="preserve"> </w:t>
      </w:r>
      <w:r>
        <w:t>strategic</w:t>
      </w:r>
      <w:r>
        <w:rPr>
          <w:spacing w:val="-5"/>
        </w:rPr>
        <w:t xml:space="preserve"> </w:t>
      </w:r>
      <w:r>
        <w:t>and</w:t>
      </w:r>
      <w:r>
        <w:rPr>
          <w:spacing w:val="-7"/>
        </w:rPr>
        <w:t xml:space="preserve"> </w:t>
      </w:r>
      <w:r>
        <w:t>operational</w:t>
      </w:r>
      <w:r>
        <w:rPr>
          <w:spacing w:val="-5"/>
        </w:rPr>
        <w:t xml:space="preserve"> </w:t>
      </w:r>
      <w:r>
        <w:t>leadership</w:t>
      </w:r>
      <w:r>
        <w:rPr>
          <w:spacing w:val="-7"/>
        </w:rPr>
        <w:t xml:space="preserve"> </w:t>
      </w:r>
      <w:r>
        <w:t>of</w:t>
      </w:r>
      <w:r>
        <w:rPr>
          <w:spacing w:val="-6"/>
        </w:rPr>
        <w:t xml:space="preserve"> </w:t>
      </w:r>
      <w:r>
        <w:t>assigned</w:t>
      </w:r>
      <w:r>
        <w:rPr>
          <w:spacing w:val="-5"/>
        </w:rPr>
        <w:t xml:space="preserve"> </w:t>
      </w:r>
      <w:r>
        <w:t>areas</w:t>
      </w:r>
      <w:r>
        <w:rPr>
          <w:spacing w:val="-7"/>
        </w:rPr>
        <w:t xml:space="preserve"> </w:t>
      </w:r>
      <w:r>
        <w:t>of</w:t>
      </w:r>
      <w:r>
        <w:rPr>
          <w:spacing w:val="-12"/>
        </w:rPr>
        <w:t xml:space="preserve"> </w:t>
      </w:r>
      <w:r>
        <w:rPr>
          <w:spacing w:val="-2"/>
        </w:rPr>
        <w:t>responsibility.</w:t>
      </w:r>
    </w:p>
    <w:p w:rsidR="00CA5504" w:rsidRDefault="008A3400" w:rsidP="003F7AC3">
      <w:pPr>
        <w:pStyle w:val="ListParagraph"/>
        <w:numPr>
          <w:ilvl w:val="1"/>
          <w:numId w:val="1"/>
        </w:numPr>
        <w:tabs>
          <w:tab w:val="left" w:pos="718"/>
        </w:tabs>
        <w:spacing w:line="273" w:lineRule="auto"/>
        <w:ind w:right="541"/>
        <w:jc w:val="both"/>
      </w:pPr>
      <w:r>
        <w:t>Develop</w:t>
      </w:r>
      <w:r>
        <w:rPr>
          <w:spacing w:val="-2"/>
        </w:rPr>
        <w:t xml:space="preserve"> </w:t>
      </w:r>
      <w:r>
        <w:t>and</w:t>
      </w:r>
      <w:r>
        <w:rPr>
          <w:spacing w:val="-3"/>
        </w:rPr>
        <w:t xml:space="preserve"> </w:t>
      </w:r>
      <w:r>
        <w:t>implement</w:t>
      </w:r>
      <w:r>
        <w:rPr>
          <w:spacing w:val="-1"/>
        </w:rPr>
        <w:t xml:space="preserve"> </w:t>
      </w:r>
      <w:r>
        <w:t>an</w:t>
      </w:r>
      <w:r>
        <w:rPr>
          <w:spacing w:val="-4"/>
        </w:rPr>
        <w:t xml:space="preserve"> </w:t>
      </w:r>
      <w:r>
        <w:t>effective</w:t>
      </w:r>
      <w:r>
        <w:rPr>
          <w:spacing w:val="-1"/>
        </w:rPr>
        <w:t xml:space="preserve"> </w:t>
      </w:r>
      <w:r>
        <w:t>strategy</w:t>
      </w:r>
      <w:r>
        <w:rPr>
          <w:spacing w:val="-3"/>
        </w:rPr>
        <w:t xml:space="preserve"> </w:t>
      </w:r>
      <w:r>
        <w:t>for</w:t>
      </w:r>
      <w:r>
        <w:rPr>
          <w:spacing w:val="-4"/>
        </w:rPr>
        <w:t xml:space="preserve"> </w:t>
      </w:r>
      <w:r>
        <w:t>assigned</w:t>
      </w:r>
      <w:r>
        <w:rPr>
          <w:spacing w:val="-1"/>
        </w:rPr>
        <w:t xml:space="preserve"> </w:t>
      </w:r>
      <w:r>
        <w:t>areas</w:t>
      </w:r>
      <w:r>
        <w:rPr>
          <w:spacing w:val="-3"/>
        </w:rPr>
        <w:t xml:space="preserve"> </w:t>
      </w:r>
      <w:r>
        <w:t>of</w:t>
      </w:r>
      <w:r>
        <w:rPr>
          <w:spacing w:val="-1"/>
        </w:rPr>
        <w:t xml:space="preserve"> </w:t>
      </w:r>
      <w:r>
        <w:t>responsibility</w:t>
      </w:r>
      <w:r>
        <w:rPr>
          <w:spacing w:val="-1"/>
        </w:rPr>
        <w:t xml:space="preserve"> </w:t>
      </w:r>
      <w:r>
        <w:t>in</w:t>
      </w:r>
      <w:r>
        <w:rPr>
          <w:spacing w:val="-2"/>
        </w:rPr>
        <w:t xml:space="preserve"> </w:t>
      </w:r>
      <w:r>
        <w:t>collaboration</w:t>
      </w:r>
      <w:r>
        <w:rPr>
          <w:spacing w:val="-2"/>
        </w:rPr>
        <w:t xml:space="preserve"> </w:t>
      </w:r>
      <w:r>
        <w:t>with other members of the Senior Leadership Team.</w:t>
      </w:r>
    </w:p>
    <w:p w:rsidR="00CA5504" w:rsidRDefault="008A3400" w:rsidP="003F7AC3">
      <w:pPr>
        <w:pStyle w:val="ListParagraph"/>
        <w:numPr>
          <w:ilvl w:val="1"/>
          <w:numId w:val="1"/>
        </w:numPr>
        <w:tabs>
          <w:tab w:val="left" w:pos="718"/>
        </w:tabs>
        <w:spacing w:before="65" w:line="276" w:lineRule="auto"/>
        <w:ind w:right="447"/>
        <w:jc w:val="both"/>
      </w:pPr>
      <w:r>
        <w:t>Devise</w:t>
      </w:r>
      <w:r>
        <w:rPr>
          <w:spacing w:val="-14"/>
        </w:rPr>
        <w:t xml:space="preserve"> </w:t>
      </w:r>
      <w:r>
        <w:t>and</w:t>
      </w:r>
      <w:r>
        <w:rPr>
          <w:spacing w:val="-13"/>
        </w:rPr>
        <w:t xml:space="preserve"> </w:t>
      </w:r>
      <w:r>
        <w:t>implement</w:t>
      </w:r>
      <w:r>
        <w:rPr>
          <w:spacing w:val="-13"/>
        </w:rPr>
        <w:t xml:space="preserve"> </w:t>
      </w:r>
      <w:r>
        <w:t>a</w:t>
      </w:r>
      <w:r>
        <w:rPr>
          <w:spacing w:val="-14"/>
        </w:rPr>
        <w:t xml:space="preserve"> </w:t>
      </w:r>
      <w:r>
        <w:t>development</w:t>
      </w:r>
      <w:r>
        <w:rPr>
          <w:spacing w:val="-12"/>
        </w:rPr>
        <w:t xml:space="preserve"> </w:t>
      </w:r>
      <w:r>
        <w:t>plan</w:t>
      </w:r>
      <w:r>
        <w:rPr>
          <w:spacing w:val="-13"/>
        </w:rPr>
        <w:t xml:space="preserve"> </w:t>
      </w:r>
      <w:r>
        <w:t>for</w:t>
      </w:r>
      <w:r>
        <w:rPr>
          <w:spacing w:val="-13"/>
        </w:rPr>
        <w:t xml:space="preserve"> </w:t>
      </w:r>
      <w:r>
        <w:t>all</w:t>
      </w:r>
      <w:r>
        <w:rPr>
          <w:spacing w:val="-15"/>
        </w:rPr>
        <w:t xml:space="preserve"> </w:t>
      </w:r>
      <w:r>
        <w:t>areas</w:t>
      </w:r>
      <w:r>
        <w:rPr>
          <w:spacing w:val="-16"/>
        </w:rPr>
        <w:t xml:space="preserve"> </w:t>
      </w:r>
      <w:r>
        <w:t>of</w:t>
      </w:r>
      <w:r>
        <w:rPr>
          <w:spacing w:val="-14"/>
        </w:rPr>
        <w:t xml:space="preserve"> </w:t>
      </w:r>
      <w:r>
        <w:t>responsibility</w:t>
      </w:r>
      <w:r>
        <w:rPr>
          <w:spacing w:val="-13"/>
        </w:rPr>
        <w:t xml:space="preserve"> </w:t>
      </w:r>
      <w:r>
        <w:t>with</w:t>
      </w:r>
      <w:r>
        <w:rPr>
          <w:spacing w:val="-14"/>
        </w:rPr>
        <w:t xml:space="preserve"> </w:t>
      </w:r>
      <w:r>
        <w:t>clear</w:t>
      </w:r>
      <w:r>
        <w:rPr>
          <w:spacing w:val="-19"/>
        </w:rPr>
        <w:t xml:space="preserve"> </w:t>
      </w:r>
      <w:r>
        <w:t>annual</w:t>
      </w:r>
      <w:r>
        <w:rPr>
          <w:spacing w:val="-12"/>
        </w:rPr>
        <w:t xml:space="preserve"> </w:t>
      </w:r>
      <w:r>
        <w:t>targets</w:t>
      </w:r>
      <w:r>
        <w:rPr>
          <w:spacing w:val="-13"/>
        </w:rPr>
        <w:t xml:space="preserve"> </w:t>
      </w:r>
      <w:r>
        <w:t>agreed with all members of the Senior Leadership Team.</w:t>
      </w:r>
    </w:p>
    <w:p w:rsidR="00CA5504" w:rsidRDefault="008A3400" w:rsidP="003F7AC3">
      <w:pPr>
        <w:pStyle w:val="ListParagraph"/>
        <w:numPr>
          <w:ilvl w:val="1"/>
          <w:numId w:val="1"/>
        </w:numPr>
        <w:tabs>
          <w:tab w:val="left" w:pos="718"/>
        </w:tabs>
        <w:spacing w:before="62"/>
        <w:ind w:hanging="578"/>
        <w:jc w:val="both"/>
      </w:pPr>
      <w:r>
        <w:t>Performance</w:t>
      </w:r>
      <w:r>
        <w:rPr>
          <w:spacing w:val="-13"/>
        </w:rPr>
        <w:t xml:space="preserve"> </w:t>
      </w:r>
      <w:r>
        <w:t>manage</w:t>
      </w:r>
      <w:r>
        <w:rPr>
          <w:spacing w:val="-12"/>
        </w:rPr>
        <w:t xml:space="preserve"> </w:t>
      </w:r>
      <w:r>
        <w:t>assigned</w:t>
      </w:r>
      <w:r>
        <w:rPr>
          <w:spacing w:val="-13"/>
        </w:rPr>
        <w:t xml:space="preserve"> </w:t>
      </w:r>
      <w:r>
        <w:t>staff</w:t>
      </w:r>
      <w:r>
        <w:rPr>
          <w:spacing w:val="-12"/>
        </w:rPr>
        <w:t xml:space="preserve"> </w:t>
      </w:r>
      <w:r>
        <w:t>with</w:t>
      </w:r>
      <w:r>
        <w:rPr>
          <w:spacing w:val="-13"/>
        </w:rPr>
        <w:t xml:space="preserve"> </w:t>
      </w:r>
      <w:r>
        <w:t>respect</w:t>
      </w:r>
      <w:r>
        <w:rPr>
          <w:spacing w:val="-12"/>
        </w:rPr>
        <w:t xml:space="preserve"> </w:t>
      </w:r>
      <w:r>
        <w:t>to</w:t>
      </w:r>
      <w:r>
        <w:rPr>
          <w:spacing w:val="-9"/>
        </w:rPr>
        <w:t xml:space="preserve"> </w:t>
      </w:r>
      <w:r>
        <w:t>all</w:t>
      </w:r>
      <w:r>
        <w:rPr>
          <w:spacing w:val="-13"/>
        </w:rPr>
        <w:t xml:space="preserve"> </w:t>
      </w:r>
      <w:r>
        <w:t>areas</w:t>
      </w:r>
      <w:r>
        <w:rPr>
          <w:spacing w:val="-12"/>
        </w:rPr>
        <w:t xml:space="preserve"> </w:t>
      </w:r>
      <w:r>
        <w:t>of</w:t>
      </w:r>
      <w:r>
        <w:rPr>
          <w:spacing w:val="-12"/>
        </w:rPr>
        <w:t xml:space="preserve"> </w:t>
      </w:r>
      <w:r>
        <w:t>responsibility</w:t>
      </w:r>
      <w:r>
        <w:rPr>
          <w:spacing w:val="-9"/>
        </w:rPr>
        <w:t xml:space="preserve"> </w:t>
      </w:r>
      <w:r>
        <w:t>for</w:t>
      </w:r>
      <w:r>
        <w:rPr>
          <w:spacing w:val="-10"/>
        </w:rPr>
        <w:t xml:space="preserve"> </w:t>
      </w:r>
      <w:r>
        <w:t>pupils;</w:t>
      </w:r>
      <w:r>
        <w:rPr>
          <w:spacing w:val="-9"/>
        </w:rPr>
        <w:t xml:space="preserve"> </w:t>
      </w:r>
      <w:r>
        <w:t>through</w:t>
      </w:r>
      <w:r>
        <w:rPr>
          <w:spacing w:val="-12"/>
        </w:rPr>
        <w:t xml:space="preserve"> </w:t>
      </w:r>
      <w:r>
        <w:rPr>
          <w:spacing w:val="-2"/>
        </w:rPr>
        <w:t>regular</w:t>
      </w:r>
    </w:p>
    <w:p w:rsidR="00CA5504" w:rsidRDefault="00CA5504" w:rsidP="003F7AC3">
      <w:pPr>
        <w:jc w:val="both"/>
        <w:sectPr w:rsidR="00CA5504">
          <w:type w:val="continuous"/>
          <w:pgSz w:w="11920" w:h="16850"/>
          <w:pgMar w:top="720" w:right="640" w:bottom="280" w:left="940" w:header="720" w:footer="720" w:gutter="0"/>
          <w:cols w:space="720"/>
        </w:sectPr>
      </w:pPr>
    </w:p>
    <w:p w:rsidR="00CA5504" w:rsidRDefault="008A3400" w:rsidP="003F7AC3">
      <w:pPr>
        <w:pStyle w:val="BodyText"/>
        <w:spacing w:before="39" w:line="276" w:lineRule="auto"/>
        <w:ind w:firstLine="0"/>
        <w:jc w:val="both"/>
      </w:pPr>
      <w:r>
        <w:lastRenderedPageBreak/>
        <w:t>meetings,</w:t>
      </w:r>
      <w:r>
        <w:rPr>
          <w:spacing w:val="40"/>
        </w:rPr>
        <w:t xml:space="preserve"> </w:t>
      </w:r>
      <w:r>
        <w:t>setting</w:t>
      </w:r>
      <w:r>
        <w:rPr>
          <w:spacing w:val="40"/>
        </w:rPr>
        <w:t xml:space="preserve"> </w:t>
      </w:r>
      <w:r>
        <w:t>of</w:t>
      </w:r>
      <w:r>
        <w:rPr>
          <w:spacing w:val="40"/>
        </w:rPr>
        <w:t xml:space="preserve"> </w:t>
      </w:r>
      <w:r>
        <w:t>appropriate</w:t>
      </w:r>
      <w:r>
        <w:rPr>
          <w:spacing w:val="40"/>
        </w:rPr>
        <w:t xml:space="preserve"> </w:t>
      </w:r>
      <w:r>
        <w:t>targets</w:t>
      </w:r>
      <w:r>
        <w:rPr>
          <w:spacing w:val="40"/>
        </w:rPr>
        <w:t xml:space="preserve"> </w:t>
      </w:r>
      <w:r>
        <w:t>for</w:t>
      </w:r>
      <w:r>
        <w:rPr>
          <w:spacing w:val="40"/>
        </w:rPr>
        <w:t xml:space="preserve"> </w:t>
      </w:r>
      <w:r>
        <w:t>performance,</w:t>
      </w:r>
      <w:r>
        <w:rPr>
          <w:spacing w:val="40"/>
        </w:rPr>
        <w:t xml:space="preserve"> </w:t>
      </w:r>
      <w:r>
        <w:t>providing</w:t>
      </w:r>
      <w:r>
        <w:rPr>
          <w:spacing w:val="40"/>
        </w:rPr>
        <w:t xml:space="preserve"> </w:t>
      </w:r>
      <w:r>
        <w:t>support</w:t>
      </w:r>
      <w:r>
        <w:rPr>
          <w:spacing w:val="40"/>
        </w:rPr>
        <w:t xml:space="preserve"> </w:t>
      </w:r>
      <w:r>
        <w:t>and</w:t>
      </w:r>
      <w:r>
        <w:rPr>
          <w:spacing w:val="40"/>
        </w:rPr>
        <w:t xml:space="preserve"> </w:t>
      </w:r>
      <w:r>
        <w:t>challenge</w:t>
      </w:r>
      <w:r>
        <w:rPr>
          <w:spacing w:val="40"/>
        </w:rPr>
        <w:t xml:space="preserve"> </w:t>
      </w:r>
      <w:r>
        <w:t>and</w:t>
      </w:r>
      <w:r>
        <w:rPr>
          <w:spacing w:val="40"/>
        </w:rPr>
        <w:t xml:space="preserve"> </w:t>
      </w:r>
      <w:r>
        <w:t>undertaking regular reviews for feedback.</w:t>
      </w:r>
    </w:p>
    <w:p w:rsidR="00CA5504" w:rsidRPr="003F7AC3" w:rsidRDefault="008A3400" w:rsidP="003F7AC3">
      <w:pPr>
        <w:pStyle w:val="ListParagraph"/>
        <w:numPr>
          <w:ilvl w:val="1"/>
          <w:numId w:val="1"/>
        </w:numPr>
        <w:tabs>
          <w:tab w:val="left" w:pos="718"/>
        </w:tabs>
        <w:spacing w:before="59" w:line="276" w:lineRule="auto"/>
        <w:ind w:right="1038"/>
        <w:jc w:val="both"/>
      </w:pPr>
      <w:r>
        <w:t>Develop</w:t>
      </w:r>
      <w:r>
        <w:rPr>
          <w:spacing w:val="-3"/>
        </w:rPr>
        <w:t xml:space="preserve"> </w:t>
      </w:r>
      <w:r>
        <w:t>systems</w:t>
      </w:r>
      <w:r>
        <w:rPr>
          <w:spacing w:val="-2"/>
        </w:rPr>
        <w:t xml:space="preserve"> </w:t>
      </w:r>
      <w:r>
        <w:t>and</w:t>
      </w:r>
      <w:r>
        <w:rPr>
          <w:spacing w:val="-6"/>
        </w:rPr>
        <w:t xml:space="preserve"> </w:t>
      </w:r>
      <w:r>
        <w:t>structures</w:t>
      </w:r>
      <w:r>
        <w:rPr>
          <w:spacing w:val="-2"/>
        </w:rPr>
        <w:t xml:space="preserve"> </w:t>
      </w:r>
      <w:r>
        <w:t>for</w:t>
      </w:r>
      <w:r>
        <w:rPr>
          <w:spacing w:val="-2"/>
        </w:rPr>
        <w:t xml:space="preserve"> </w:t>
      </w:r>
      <w:r>
        <w:t>the</w:t>
      </w:r>
      <w:r>
        <w:rPr>
          <w:spacing w:val="-4"/>
        </w:rPr>
        <w:t xml:space="preserve"> </w:t>
      </w:r>
      <w:r>
        <w:t>effective</w:t>
      </w:r>
      <w:r>
        <w:rPr>
          <w:spacing w:val="-4"/>
        </w:rPr>
        <w:t xml:space="preserve"> </w:t>
      </w:r>
      <w:r>
        <w:t>management</w:t>
      </w:r>
      <w:r>
        <w:rPr>
          <w:spacing w:val="-2"/>
        </w:rPr>
        <w:t xml:space="preserve"> </w:t>
      </w:r>
      <w:r>
        <w:t>and</w:t>
      </w:r>
      <w:r>
        <w:rPr>
          <w:spacing w:val="-3"/>
        </w:rPr>
        <w:t xml:space="preserve"> </w:t>
      </w:r>
      <w:r>
        <w:t>administration</w:t>
      </w:r>
      <w:r>
        <w:rPr>
          <w:spacing w:val="-3"/>
        </w:rPr>
        <w:t xml:space="preserve"> </w:t>
      </w:r>
      <w:r>
        <w:t>of</w:t>
      </w:r>
      <w:r>
        <w:rPr>
          <w:spacing w:val="-2"/>
        </w:rPr>
        <w:t xml:space="preserve"> </w:t>
      </w:r>
      <w:r>
        <w:t>all</w:t>
      </w:r>
      <w:r>
        <w:rPr>
          <w:spacing w:val="-2"/>
        </w:rPr>
        <w:t xml:space="preserve"> </w:t>
      </w:r>
      <w:r>
        <w:t>areas</w:t>
      </w:r>
      <w:r>
        <w:rPr>
          <w:spacing w:val="-4"/>
        </w:rPr>
        <w:t xml:space="preserve"> </w:t>
      </w:r>
      <w:r>
        <w:t xml:space="preserve">of </w:t>
      </w:r>
      <w:r>
        <w:rPr>
          <w:spacing w:val="-2"/>
        </w:rPr>
        <w:t>responsibility.</w:t>
      </w:r>
    </w:p>
    <w:p w:rsidR="00CA5504" w:rsidRDefault="003F7AC3" w:rsidP="003F7AC3">
      <w:pPr>
        <w:pStyle w:val="ListParagraph"/>
        <w:numPr>
          <w:ilvl w:val="1"/>
          <w:numId w:val="1"/>
        </w:numPr>
        <w:tabs>
          <w:tab w:val="left" w:pos="718"/>
        </w:tabs>
        <w:spacing w:before="59" w:line="276" w:lineRule="auto"/>
        <w:ind w:right="1038"/>
        <w:jc w:val="both"/>
      </w:pPr>
      <w:r>
        <w:t>Quality assure provision, in all areas of responsibility, in line with the expectations set out by Northern Schools Trust</w:t>
      </w:r>
      <w:r w:rsidR="007833BD">
        <w:t>.</w:t>
      </w:r>
    </w:p>
    <w:p w:rsidR="003F7AC3" w:rsidRDefault="003F7AC3" w:rsidP="003F7AC3">
      <w:pPr>
        <w:pStyle w:val="ListParagraph"/>
        <w:tabs>
          <w:tab w:val="left" w:pos="718"/>
        </w:tabs>
        <w:spacing w:before="24" w:line="273" w:lineRule="auto"/>
        <w:ind w:left="0" w:right="642" w:firstLine="0"/>
        <w:jc w:val="both"/>
      </w:pPr>
    </w:p>
    <w:p w:rsidR="00CA5504" w:rsidRDefault="008A3400" w:rsidP="003F7AC3">
      <w:pPr>
        <w:pStyle w:val="Heading3"/>
        <w:numPr>
          <w:ilvl w:val="0"/>
          <w:numId w:val="1"/>
        </w:numPr>
        <w:tabs>
          <w:tab w:val="left" w:pos="718"/>
        </w:tabs>
        <w:ind w:hanging="578"/>
        <w:jc w:val="both"/>
      </w:pPr>
      <w:r>
        <w:t>Personal</w:t>
      </w:r>
      <w:r>
        <w:rPr>
          <w:spacing w:val="-4"/>
        </w:rPr>
        <w:t xml:space="preserve"> </w:t>
      </w:r>
      <w:r>
        <w:t>Development,</w:t>
      </w:r>
      <w:r>
        <w:rPr>
          <w:spacing w:val="-7"/>
        </w:rPr>
        <w:t xml:space="preserve"> </w:t>
      </w:r>
      <w:r>
        <w:t>Behaviour</w:t>
      </w:r>
      <w:r>
        <w:rPr>
          <w:spacing w:val="-3"/>
        </w:rPr>
        <w:t xml:space="preserve"> </w:t>
      </w:r>
      <w:r>
        <w:t>and</w:t>
      </w:r>
      <w:r>
        <w:rPr>
          <w:spacing w:val="-4"/>
        </w:rPr>
        <w:t xml:space="preserve"> </w:t>
      </w:r>
      <w:r>
        <w:rPr>
          <w:spacing w:val="-2"/>
        </w:rPr>
        <w:t>Attitude</w:t>
      </w:r>
    </w:p>
    <w:p w:rsidR="00CA5504" w:rsidRPr="006707E1" w:rsidRDefault="008A3400" w:rsidP="003F7AC3">
      <w:pPr>
        <w:pStyle w:val="ListParagraph"/>
        <w:numPr>
          <w:ilvl w:val="1"/>
          <w:numId w:val="1"/>
        </w:numPr>
        <w:tabs>
          <w:tab w:val="left" w:pos="718"/>
        </w:tabs>
        <w:spacing w:before="106"/>
        <w:ind w:hanging="578"/>
        <w:jc w:val="both"/>
      </w:pPr>
      <w:r>
        <w:t>Support</w:t>
      </w:r>
      <w:r>
        <w:rPr>
          <w:spacing w:val="-6"/>
        </w:rPr>
        <w:t xml:space="preserve"> </w:t>
      </w:r>
      <w:r>
        <w:t>with</w:t>
      </w:r>
      <w:r>
        <w:rPr>
          <w:spacing w:val="-5"/>
        </w:rPr>
        <w:t xml:space="preserve"> </w:t>
      </w:r>
      <w:r>
        <w:t>the</w:t>
      </w:r>
      <w:r>
        <w:rPr>
          <w:spacing w:val="-4"/>
        </w:rPr>
        <w:t xml:space="preserve"> </w:t>
      </w:r>
      <w:r>
        <w:t>implementation</w:t>
      </w:r>
      <w:r>
        <w:rPr>
          <w:spacing w:val="-6"/>
        </w:rPr>
        <w:t xml:space="preserve"> </w:t>
      </w:r>
      <w:r>
        <w:t>of</w:t>
      </w:r>
      <w:r>
        <w:rPr>
          <w:spacing w:val="-4"/>
        </w:rPr>
        <w:t xml:space="preserve"> </w:t>
      </w:r>
      <w:r>
        <w:t>a</w:t>
      </w:r>
      <w:r>
        <w:rPr>
          <w:spacing w:val="-6"/>
        </w:rPr>
        <w:t xml:space="preserve"> </w:t>
      </w:r>
      <w:r>
        <w:t>pastoral</w:t>
      </w:r>
      <w:r>
        <w:rPr>
          <w:spacing w:val="-4"/>
        </w:rPr>
        <w:t xml:space="preserve"> </w:t>
      </w:r>
      <w:r>
        <w:t>development</w:t>
      </w:r>
      <w:r>
        <w:rPr>
          <w:spacing w:val="-7"/>
        </w:rPr>
        <w:t xml:space="preserve"> </w:t>
      </w:r>
      <w:r>
        <w:rPr>
          <w:spacing w:val="-2"/>
        </w:rPr>
        <w:t>strategy.</w:t>
      </w:r>
    </w:p>
    <w:p w:rsidR="006707E1" w:rsidRDefault="006707E1" w:rsidP="003F7AC3">
      <w:pPr>
        <w:pStyle w:val="ListParagraph"/>
        <w:numPr>
          <w:ilvl w:val="1"/>
          <w:numId w:val="1"/>
        </w:numPr>
        <w:tabs>
          <w:tab w:val="left" w:pos="718"/>
        </w:tabs>
        <w:spacing w:before="106"/>
        <w:ind w:hanging="578"/>
        <w:jc w:val="both"/>
      </w:pPr>
      <w:r>
        <w:t>Work closely with Assistant Principal (Behaviour &amp; Attitudes) on developing and embedding the school routines</w:t>
      </w:r>
      <w:r w:rsidR="007833BD">
        <w:t>.</w:t>
      </w:r>
    </w:p>
    <w:p w:rsidR="006707E1" w:rsidRDefault="006707E1" w:rsidP="003F7AC3">
      <w:pPr>
        <w:pStyle w:val="ListParagraph"/>
        <w:numPr>
          <w:ilvl w:val="1"/>
          <w:numId w:val="1"/>
        </w:numPr>
        <w:tabs>
          <w:tab w:val="left" w:pos="718"/>
        </w:tabs>
        <w:spacing w:before="106"/>
        <w:ind w:hanging="578"/>
        <w:jc w:val="both"/>
      </w:pPr>
      <w:r>
        <w:t>Work closely with Assistant Principal (Behaviour &amp; Attitudes) on developing classroom culture pedagogy to maximise learning time in all lessons</w:t>
      </w:r>
      <w:r w:rsidR="007833BD">
        <w:t>.</w:t>
      </w:r>
    </w:p>
    <w:p w:rsidR="00CA5504" w:rsidRDefault="008A3400" w:rsidP="003F7AC3">
      <w:pPr>
        <w:pStyle w:val="ListParagraph"/>
        <w:numPr>
          <w:ilvl w:val="1"/>
          <w:numId w:val="1"/>
        </w:numPr>
        <w:tabs>
          <w:tab w:val="left" w:pos="718"/>
        </w:tabs>
        <w:spacing w:before="98"/>
        <w:ind w:hanging="578"/>
        <w:jc w:val="both"/>
      </w:pPr>
      <w:r>
        <w:t>Maintain</w:t>
      </w:r>
      <w:r>
        <w:rPr>
          <w:spacing w:val="-6"/>
        </w:rPr>
        <w:t xml:space="preserve"> </w:t>
      </w:r>
      <w:r>
        <w:t>an</w:t>
      </w:r>
      <w:r>
        <w:rPr>
          <w:spacing w:val="-6"/>
        </w:rPr>
        <w:t xml:space="preserve"> </w:t>
      </w:r>
      <w:r>
        <w:t>ethos</w:t>
      </w:r>
      <w:r>
        <w:rPr>
          <w:spacing w:val="-6"/>
        </w:rPr>
        <w:t xml:space="preserve"> </w:t>
      </w:r>
      <w:r>
        <w:t>of</w:t>
      </w:r>
      <w:r>
        <w:rPr>
          <w:spacing w:val="-6"/>
        </w:rPr>
        <w:t xml:space="preserve"> </w:t>
      </w:r>
      <w:r>
        <w:t>high-quality</w:t>
      </w:r>
      <w:r>
        <w:rPr>
          <w:spacing w:val="-2"/>
        </w:rPr>
        <w:t xml:space="preserve"> </w:t>
      </w:r>
      <w:r>
        <w:t>Pastoral</w:t>
      </w:r>
      <w:r>
        <w:rPr>
          <w:spacing w:val="-4"/>
        </w:rPr>
        <w:t xml:space="preserve"> </w:t>
      </w:r>
      <w:r>
        <w:t>care</w:t>
      </w:r>
      <w:r>
        <w:rPr>
          <w:spacing w:val="-3"/>
        </w:rPr>
        <w:t xml:space="preserve"> </w:t>
      </w:r>
      <w:r>
        <w:t>to</w:t>
      </w:r>
      <w:r>
        <w:rPr>
          <w:spacing w:val="-2"/>
        </w:rPr>
        <w:t xml:space="preserve"> </w:t>
      </w:r>
      <w:r>
        <w:t>support</w:t>
      </w:r>
      <w:r>
        <w:rPr>
          <w:spacing w:val="-3"/>
        </w:rPr>
        <w:t xml:space="preserve"> </w:t>
      </w:r>
      <w:r>
        <w:t>and</w:t>
      </w:r>
      <w:r>
        <w:rPr>
          <w:spacing w:val="-4"/>
        </w:rPr>
        <w:t xml:space="preserve"> </w:t>
      </w:r>
      <w:r>
        <w:t>challenge</w:t>
      </w:r>
      <w:r>
        <w:rPr>
          <w:spacing w:val="-3"/>
        </w:rPr>
        <w:t xml:space="preserve"> </w:t>
      </w:r>
      <w:r>
        <w:t>pupils</w:t>
      </w:r>
      <w:r>
        <w:rPr>
          <w:spacing w:val="-3"/>
        </w:rPr>
        <w:t xml:space="preserve"> </w:t>
      </w:r>
      <w:r>
        <w:t>to</w:t>
      </w:r>
      <w:r>
        <w:rPr>
          <w:spacing w:val="-2"/>
        </w:rPr>
        <w:t xml:space="preserve"> </w:t>
      </w:r>
      <w:r>
        <w:t>achieve</w:t>
      </w:r>
      <w:r>
        <w:rPr>
          <w:spacing w:val="-5"/>
        </w:rPr>
        <w:t xml:space="preserve"> </w:t>
      </w:r>
      <w:r>
        <w:t>all</w:t>
      </w:r>
      <w:r>
        <w:rPr>
          <w:spacing w:val="-2"/>
        </w:rPr>
        <w:t xml:space="preserve"> targets.</w:t>
      </w:r>
    </w:p>
    <w:p w:rsidR="00CA5504" w:rsidRDefault="008A3400" w:rsidP="003F7AC3">
      <w:pPr>
        <w:pStyle w:val="ListParagraph"/>
        <w:numPr>
          <w:ilvl w:val="1"/>
          <w:numId w:val="1"/>
        </w:numPr>
        <w:tabs>
          <w:tab w:val="left" w:pos="718"/>
        </w:tabs>
        <w:spacing w:before="102"/>
        <w:ind w:hanging="578"/>
        <w:jc w:val="both"/>
      </w:pPr>
      <w:r>
        <w:t>Support</w:t>
      </w:r>
      <w:r>
        <w:rPr>
          <w:spacing w:val="-10"/>
        </w:rPr>
        <w:t xml:space="preserve"> </w:t>
      </w:r>
      <w:r>
        <w:t>the</w:t>
      </w:r>
      <w:r>
        <w:rPr>
          <w:spacing w:val="-6"/>
        </w:rPr>
        <w:t xml:space="preserve"> </w:t>
      </w:r>
      <w:r>
        <w:t>implementation</w:t>
      </w:r>
      <w:r>
        <w:rPr>
          <w:spacing w:val="-6"/>
        </w:rPr>
        <w:t xml:space="preserve"> </w:t>
      </w:r>
      <w:r>
        <w:t>of</w:t>
      </w:r>
      <w:r>
        <w:rPr>
          <w:spacing w:val="-5"/>
        </w:rPr>
        <w:t xml:space="preserve"> </w:t>
      </w:r>
      <w:r>
        <w:t>strategies</w:t>
      </w:r>
      <w:r>
        <w:rPr>
          <w:spacing w:val="-5"/>
        </w:rPr>
        <w:t xml:space="preserve"> </w:t>
      </w:r>
      <w:r>
        <w:t>to</w:t>
      </w:r>
      <w:r>
        <w:rPr>
          <w:spacing w:val="-6"/>
        </w:rPr>
        <w:t xml:space="preserve"> </w:t>
      </w:r>
      <w:r>
        <w:t>enhance</w:t>
      </w:r>
      <w:r>
        <w:rPr>
          <w:spacing w:val="-5"/>
        </w:rPr>
        <w:t xml:space="preserve"> </w:t>
      </w:r>
      <w:r>
        <w:t>transition</w:t>
      </w:r>
      <w:r>
        <w:rPr>
          <w:spacing w:val="-6"/>
        </w:rPr>
        <w:t xml:space="preserve"> </w:t>
      </w:r>
      <w:r>
        <w:t>arrangements</w:t>
      </w:r>
      <w:r>
        <w:rPr>
          <w:spacing w:val="-6"/>
        </w:rPr>
        <w:t xml:space="preserve"> </w:t>
      </w:r>
      <w:r>
        <w:t>for</w:t>
      </w:r>
      <w:r>
        <w:rPr>
          <w:spacing w:val="-7"/>
        </w:rPr>
        <w:t xml:space="preserve"> </w:t>
      </w:r>
      <w:r>
        <w:t>new</w:t>
      </w:r>
      <w:r>
        <w:rPr>
          <w:spacing w:val="-13"/>
        </w:rPr>
        <w:t xml:space="preserve"> </w:t>
      </w:r>
      <w:r>
        <w:rPr>
          <w:spacing w:val="-2"/>
        </w:rPr>
        <w:t>pupils.</w:t>
      </w:r>
    </w:p>
    <w:p w:rsidR="00CA5504" w:rsidRDefault="008A3400" w:rsidP="003F7AC3">
      <w:pPr>
        <w:pStyle w:val="ListParagraph"/>
        <w:numPr>
          <w:ilvl w:val="1"/>
          <w:numId w:val="1"/>
        </w:numPr>
        <w:tabs>
          <w:tab w:val="left" w:pos="718"/>
        </w:tabs>
        <w:spacing w:line="273" w:lineRule="auto"/>
        <w:ind w:right="492"/>
        <w:jc w:val="both"/>
      </w:pPr>
      <w:r>
        <w:t>Support</w:t>
      </w:r>
      <w:r>
        <w:rPr>
          <w:spacing w:val="-2"/>
        </w:rPr>
        <w:t xml:space="preserve"> </w:t>
      </w:r>
      <w:r>
        <w:t>and</w:t>
      </w:r>
      <w:r>
        <w:rPr>
          <w:spacing w:val="-3"/>
        </w:rPr>
        <w:t xml:space="preserve"> </w:t>
      </w:r>
      <w:r>
        <w:t>promote</w:t>
      </w:r>
      <w:r>
        <w:rPr>
          <w:spacing w:val="-4"/>
        </w:rPr>
        <w:t xml:space="preserve"> </w:t>
      </w:r>
      <w:r>
        <w:t>strategies</w:t>
      </w:r>
      <w:r>
        <w:rPr>
          <w:spacing w:val="-1"/>
        </w:rPr>
        <w:t xml:space="preserve"> </w:t>
      </w:r>
      <w:r>
        <w:t>to</w:t>
      </w:r>
      <w:r>
        <w:rPr>
          <w:spacing w:val="-1"/>
        </w:rPr>
        <w:t xml:space="preserve"> </w:t>
      </w:r>
      <w:r>
        <w:t>sustain</w:t>
      </w:r>
      <w:r>
        <w:rPr>
          <w:spacing w:val="-3"/>
        </w:rPr>
        <w:t xml:space="preserve"> </w:t>
      </w:r>
      <w:r>
        <w:t>the</w:t>
      </w:r>
      <w:r>
        <w:rPr>
          <w:spacing w:val="-4"/>
        </w:rPr>
        <w:t xml:space="preserve"> </w:t>
      </w:r>
      <w:r>
        <w:t>highest</w:t>
      </w:r>
      <w:r>
        <w:rPr>
          <w:spacing w:val="-4"/>
        </w:rPr>
        <w:t xml:space="preserve"> </w:t>
      </w:r>
      <w:r>
        <w:t>levels</w:t>
      </w:r>
      <w:r>
        <w:rPr>
          <w:spacing w:val="-4"/>
        </w:rPr>
        <w:t xml:space="preserve"> </w:t>
      </w:r>
      <w:r>
        <w:t>of</w:t>
      </w:r>
      <w:r>
        <w:rPr>
          <w:spacing w:val="-2"/>
        </w:rPr>
        <w:t xml:space="preserve"> </w:t>
      </w:r>
      <w:r>
        <w:t>attendance,</w:t>
      </w:r>
      <w:r>
        <w:rPr>
          <w:spacing w:val="-4"/>
        </w:rPr>
        <w:t xml:space="preserve"> </w:t>
      </w:r>
      <w:r>
        <w:t>punctuality</w:t>
      </w:r>
      <w:r>
        <w:rPr>
          <w:spacing w:val="-1"/>
        </w:rPr>
        <w:t xml:space="preserve"> </w:t>
      </w:r>
      <w:r>
        <w:t>and</w:t>
      </w:r>
      <w:r>
        <w:rPr>
          <w:spacing w:val="-4"/>
        </w:rPr>
        <w:t xml:space="preserve"> </w:t>
      </w:r>
      <w:r>
        <w:t>standards of behaviour, including an effective rewards and sanctions system.</w:t>
      </w:r>
    </w:p>
    <w:p w:rsidR="00CA5504" w:rsidRDefault="008A3400" w:rsidP="003F7AC3">
      <w:pPr>
        <w:pStyle w:val="ListParagraph"/>
        <w:numPr>
          <w:ilvl w:val="1"/>
          <w:numId w:val="1"/>
        </w:numPr>
        <w:tabs>
          <w:tab w:val="left" w:pos="718"/>
        </w:tabs>
        <w:spacing w:before="64" w:line="276" w:lineRule="auto"/>
        <w:ind w:right="1115"/>
        <w:jc w:val="both"/>
      </w:pPr>
      <w:r>
        <w:t>Help</w:t>
      </w:r>
      <w:r>
        <w:rPr>
          <w:spacing w:val="-2"/>
        </w:rPr>
        <w:t xml:space="preserve"> </w:t>
      </w:r>
      <w:r>
        <w:t>to</w:t>
      </w:r>
      <w:r>
        <w:rPr>
          <w:spacing w:val="-3"/>
        </w:rPr>
        <w:t xml:space="preserve"> </w:t>
      </w:r>
      <w:r>
        <w:t>maintain</w:t>
      </w:r>
      <w:r>
        <w:rPr>
          <w:spacing w:val="-2"/>
        </w:rPr>
        <w:t xml:space="preserve"> </w:t>
      </w:r>
      <w:r>
        <w:t>a</w:t>
      </w:r>
      <w:r>
        <w:rPr>
          <w:spacing w:val="-1"/>
        </w:rPr>
        <w:t xml:space="preserve"> </w:t>
      </w:r>
      <w:r>
        <w:t>culture</w:t>
      </w:r>
      <w:r>
        <w:rPr>
          <w:spacing w:val="-3"/>
        </w:rPr>
        <w:t xml:space="preserve"> </w:t>
      </w:r>
      <w:r>
        <w:t>of</w:t>
      </w:r>
      <w:r>
        <w:rPr>
          <w:spacing w:val="-1"/>
        </w:rPr>
        <w:t xml:space="preserve"> </w:t>
      </w:r>
      <w:r>
        <w:t>high-quality Child</w:t>
      </w:r>
      <w:r>
        <w:rPr>
          <w:spacing w:val="-5"/>
        </w:rPr>
        <w:t xml:space="preserve"> </w:t>
      </w:r>
      <w:r>
        <w:t>Protection</w:t>
      </w:r>
      <w:r>
        <w:rPr>
          <w:spacing w:val="-2"/>
        </w:rPr>
        <w:t xml:space="preserve"> </w:t>
      </w:r>
      <w:r>
        <w:t>and</w:t>
      </w:r>
      <w:r>
        <w:rPr>
          <w:spacing w:val="-3"/>
        </w:rPr>
        <w:t xml:space="preserve"> </w:t>
      </w:r>
      <w:r>
        <w:t>develop</w:t>
      </w:r>
      <w:r>
        <w:rPr>
          <w:spacing w:val="-2"/>
        </w:rPr>
        <w:t xml:space="preserve"> </w:t>
      </w:r>
      <w:r>
        <w:t>strategies</w:t>
      </w:r>
      <w:r>
        <w:rPr>
          <w:spacing w:val="-4"/>
        </w:rPr>
        <w:t xml:space="preserve"> </w:t>
      </w:r>
      <w:r>
        <w:t>to</w:t>
      </w:r>
      <w:r>
        <w:rPr>
          <w:spacing w:val="-2"/>
        </w:rPr>
        <w:t xml:space="preserve"> </w:t>
      </w:r>
      <w:r>
        <w:t>ensure</w:t>
      </w:r>
      <w:r>
        <w:rPr>
          <w:spacing w:val="-3"/>
        </w:rPr>
        <w:t xml:space="preserve"> </w:t>
      </w:r>
      <w:r>
        <w:t>the effective safeguarding of children.</w:t>
      </w:r>
    </w:p>
    <w:p w:rsidR="00CA5504" w:rsidRDefault="008A3400" w:rsidP="003F7AC3">
      <w:pPr>
        <w:pStyle w:val="ListParagraph"/>
        <w:numPr>
          <w:ilvl w:val="1"/>
          <w:numId w:val="1"/>
        </w:numPr>
        <w:tabs>
          <w:tab w:val="left" w:pos="718"/>
        </w:tabs>
        <w:spacing w:before="60"/>
        <w:ind w:hanging="578"/>
        <w:jc w:val="both"/>
      </w:pPr>
      <w:r>
        <w:t>Effective</w:t>
      </w:r>
      <w:r>
        <w:rPr>
          <w:spacing w:val="-7"/>
        </w:rPr>
        <w:t xml:space="preserve"> </w:t>
      </w:r>
      <w:r>
        <w:t>liaison</w:t>
      </w:r>
      <w:r>
        <w:rPr>
          <w:spacing w:val="-7"/>
        </w:rPr>
        <w:t xml:space="preserve"> </w:t>
      </w:r>
      <w:r>
        <w:t>with</w:t>
      </w:r>
      <w:r>
        <w:rPr>
          <w:spacing w:val="-6"/>
        </w:rPr>
        <w:t xml:space="preserve"> </w:t>
      </w:r>
      <w:r>
        <w:t>external</w:t>
      </w:r>
      <w:r>
        <w:rPr>
          <w:spacing w:val="-18"/>
        </w:rPr>
        <w:t xml:space="preserve"> </w:t>
      </w:r>
      <w:r>
        <w:t>agencies</w:t>
      </w:r>
      <w:r>
        <w:rPr>
          <w:spacing w:val="-6"/>
        </w:rPr>
        <w:t xml:space="preserve"> </w:t>
      </w:r>
      <w:r>
        <w:t>where</w:t>
      </w:r>
      <w:r>
        <w:rPr>
          <w:spacing w:val="-6"/>
        </w:rPr>
        <w:t xml:space="preserve"> </w:t>
      </w:r>
      <w:r>
        <w:rPr>
          <w:spacing w:val="-2"/>
        </w:rPr>
        <w:t>required.</w:t>
      </w:r>
    </w:p>
    <w:p w:rsidR="00CA5504" w:rsidRDefault="008A3400" w:rsidP="003F7AC3">
      <w:pPr>
        <w:pStyle w:val="ListParagraph"/>
        <w:numPr>
          <w:ilvl w:val="1"/>
          <w:numId w:val="1"/>
        </w:numPr>
        <w:tabs>
          <w:tab w:val="left" w:pos="718"/>
        </w:tabs>
        <w:ind w:hanging="578"/>
        <w:jc w:val="both"/>
      </w:pPr>
      <w:r>
        <w:t>Involvement</w:t>
      </w:r>
      <w:r>
        <w:rPr>
          <w:spacing w:val="-4"/>
        </w:rPr>
        <w:t xml:space="preserve"> </w:t>
      </w:r>
      <w:r>
        <w:t>in</w:t>
      </w:r>
      <w:r>
        <w:rPr>
          <w:spacing w:val="-7"/>
        </w:rPr>
        <w:t xml:space="preserve"> </w:t>
      </w:r>
      <w:r>
        <w:t>the</w:t>
      </w:r>
      <w:r>
        <w:rPr>
          <w:spacing w:val="-4"/>
        </w:rPr>
        <w:t xml:space="preserve"> </w:t>
      </w:r>
      <w:r>
        <w:t>pupil,</w:t>
      </w:r>
      <w:r>
        <w:rPr>
          <w:spacing w:val="-3"/>
        </w:rPr>
        <w:t xml:space="preserve"> </w:t>
      </w:r>
      <w:r>
        <w:t>staff</w:t>
      </w:r>
      <w:r>
        <w:rPr>
          <w:spacing w:val="-4"/>
        </w:rPr>
        <w:t xml:space="preserve"> </w:t>
      </w:r>
      <w:r>
        <w:t>and</w:t>
      </w:r>
      <w:r>
        <w:rPr>
          <w:spacing w:val="-5"/>
        </w:rPr>
        <w:t xml:space="preserve"> </w:t>
      </w:r>
      <w:r>
        <w:t>parent</w:t>
      </w:r>
      <w:r>
        <w:rPr>
          <w:spacing w:val="-5"/>
        </w:rPr>
        <w:t xml:space="preserve"> </w:t>
      </w:r>
      <w:r>
        <w:rPr>
          <w:spacing w:val="-2"/>
        </w:rPr>
        <w:t>councils.</w:t>
      </w:r>
    </w:p>
    <w:p w:rsidR="00CA5504" w:rsidRDefault="008A3400" w:rsidP="003F7AC3">
      <w:pPr>
        <w:pStyle w:val="ListParagraph"/>
        <w:numPr>
          <w:ilvl w:val="1"/>
          <w:numId w:val="1"/>
        </w:numPr>
        <w:tabs>
          <w:tab w:val="left" w:pos="718"/>
        </w:tabs>
        <w:ind w:hanging="578"/>
        <w:jc w:val="both"/>
      </w:pPr>
      <w:r>
        <w:t>Support</w:t>
      </w:r>
      <w:r>
        <w:rPr>
          <w:spacing w:val="-3"/>
        </w:rPr>
        <w:t xml:space="preserve"> </w:t>
      </w:r>
      <w:r>
        <w:t>with</w:t>
      </w:r>
      <w:r>
        <w:rPr>
          <w:spacing w:val="-5"/>
        </w:rPr>
        <w:t xml:space="preserve"> </w:t>
      </w:r>
      <w:r>
        <w:t>the</w:t>
      </w:r>
      <w:r>
        <w:rPr>
          <w:spacing w:val="-3"/>
        </w:rPr>
        <w:t xml:space="preserve"> </w:t>
      </w:r>
      <w:r>
        <w:t>delivery</w:t>
      </w:r>
      <w:r>
        <w:rPr>
          <w:spacing w:val="-4"/>
        </w:rPr>
        <w:t xml:space="preserve"> </w:t>
      </w:r>
      <w:r>
        <w:t>of</w:t>
      </w:r>
      <w:r>
        <w:rPr>
          <w:spacing w:val="-3"/>
        </w:rPr>
        <w:t xml:space="preserve"> </w:t>
      </w:r>
      <w:r>
        <w:t>an</w:t>
      </w:r>
      <w:r>
        <w:rPr>
          <w:spacing w:val="-3"/>
        </w:rPr>
        <w:t xml:space="preserve"> </w:t>
      </w:r>
      <w:r>
        <w:t>‘Every</w:t>
      </w:r>
      <w:r>
        <w:rPr>
          <w:spacing w:val="-3"/>
        </w:rPr>
        <w:t xml:space="preserve"> </w:t>
      </w:r>
      <w:r>
        <w:t>Child</w:t>
      </w:r>
      <w:r>
        <w:rPr>
          <w:spacing w:val="-3"/>
        </w:rPr>
        <w:t xml:space="preserve"> </w:t>
      </w:r>
      <w:r>
        <w:t>Matters’</w:t>
      </w:r>
      <w:r>
        <w:rPr>
          <w:spacing w:val="-3"/>
        </w:rPr>
        <w:t xml:space="preserve"> </w:t>
      </w:r>
      <w:r>
        <w:t>Group</w:t>
      </w:r>
      <w:r>
        <w:rPr>
          <w:spacing w:val="-4"/>
        </w:rPr>
        <w:t xml:space="preserve"> </w:t>
      </w:r>
      <w:r>
        <w:t>to</w:t>
      </w:r>
      <w:r>
        <w:rPr>
          <w:spacing w:val="-2"/>
        </w:rPr>
        <w:t xml:space="preserve"> </w:t>
      </w:r>
      <w:r>
        <w:t>enhance</w:t>
      </w:r>
      <w:r>
        <w:rPr>
          <w:spacing w:val="-4"/>
        </w:rPr>
        <w:t xml:space="preserve"> </w:t>
      </w:r>
      <w:r>
        <w:t>and</w:t>
      </w:r>
      <w:r>
        <w:rPr>
          <w:spacing w:val="-5"/>
        </w:rPr>
        <w:t xml:space="preserve"> </w:t>
      </w:r>
      <w:r>
        <w:t>sustain</w:t>
      </w:r>
      <w:r>
        <w:rPr>
          <w:spacing w:val="-4"/>
        </w:rPr>
        <w:t xml:space="preserve"> </w:t>
      </w:r>
      <w:r>
        <w:t>a</w:t>
      </w:r>
      <w:r>
        <w:rPr>
          <w:spacing w:val="-2"/>
        </w:rPr>
        <w:t xml:space="preserve"> bespoke</w:t>
      </w:r>
    </w:p>
    <w:p w:rsidR="00CA5504" w:rsidRDefault="008A3400" w:rsidP="003F7AC3">
      <w:pPr>
        <w:pStyle w:val="BodyText"/>
        <w:spacing w:before="38"/>
        <w:ind w:firstLine="0"/>
        <w:jc w:val="both"/>
      </w:pPr>
      <w:r>
        <w:t>programme</w:t>
      </w:r>
      <w:r>
        <w:rPr>
          <w:spacing w:val="-12"/>
        </w:rPr>
        <w:t xml:space="preserve"> </w:t>
      </w:r>
      <w:r>
        <w:t>of</w:t>
      </w:r>
      <w:r>
        <w:rPr>
          <w:spacing w:val="-7"/>
        </w:rPr>
        <w:t xml:space="preserve"> </w:t>
      </w:r>
      <w:r>
        <w:t>support</w:t>
      </w:r>
      <w:r>
        <w:rPr>
          <w:spacing w:val="-6"/>
        </w:rPr>
        <w:t xml:space="preserve"> </w:t>
      </w:r>
      <w:r>
        <w:t>for</w:t>
      </w:r>
      <w:r>
        <w:rPr>
          <w:spacing w:val="-7"/>
        </w:rPr>
        <w:t xml:space="preserve"> </w:t>
      </w:r>
      <w:r>
        <w:t>learners</w:t>
      </w:r>
      <w:r>
        <w:rPr>
          <w:spacing w:val="-5"/>
        </w:rPr>
        <w:t xml:space="preserve"> </w:t>
      </w:r>
      <w:r>
        <w:t>at-risk</w:t>
      </w:r>
      <w:r>
        <w:rPr>
          <w:spacing w:val="-4"/>
        </w:rPr>
        <w:t xml:space="preserve"> </w:t>
      </w:r>
      <w:r>
        <w:t>in</w:t>
      </w:r>
      <w:r>
        <w:rPr>
          <w:spacing w:val="-5"/>
        </w:rPr>
        <w:t xml:space="preserve"> </w:t>
      </w:r>
      <w:r>
        <w:t>relation</w:t>
      </w:r>
      <w:r>
        <w:rPr>
          <w:spacing w:val="-5"/>
        </w:rPr>
        <w:t xml:space="preserve"> </w:t>
      </w:r>
      <w:r>
        <w:t>to</w:t>
      </w:r>
      <w:r>
        <w:rPr>
          <w:spacing w:val="-3"/>
        </w:rPr>
        <w:t xml:space="preserve"> </w:t>
      </w:r>
      <w:r>
        <w:t>safeguarding,</w:t>
      </w:r>
      <w:r>
        <w:rPr>
          <w:spacing w:val="-4"/>
        </w:rPr>
        <w:t xml:space="preserve"> </w:t>
      </w:r>
      <w:r>
        <w:t>behaviour</w:t>
      </w:r>
      <w:r>
        <w:rPr>
          <w:spacing w:val="-6"/>
        </w:rPr>
        <w:t xml:space="preserve"> </w:t>
      </w:r>
      <w:r>
        <w:t>and</w:t>
      </w:r>
      <w:r>
        <w:rPr>
          <w:spacing w:val="-13"/>
        </w:rPr>
        <w:t xml:space="preserve"> </w:t>
      </w:r>
      <w:r>
        <w:rPr>
          <w:spacing w:val="-2"/>
        </w:rPr>
        <w:t>attendance.</w:t>
      </w:r>
    </w:p>
    <w:p w:rsidR="00CA5504" w:rsidRDefault="008A3400" w:rsidP="003F7AC3">
      <w:pPr>
        <w:pStyle w:val="ListParagraph"/>
        <w:numPr>
          <w:ilvl w:val="1"/>
          <w:numId w:val="1"/>
        </w:numPr>
        <w:tabs>
          <w:tab w:val="left" w:pos="718"/>
        </w:tabs>
        <w:ind w:hanging="578"/>
        <w:jc w:val="both"/>
      </w:pPr>
      <w:r>
        <w:t>Support</w:t>
      </w:r>
      <w:r>
        <w:rPr>
          <w:spacing w:val="-7"/>
        </w:rPr>
        <w:t xml:space="preserve"> </w:t>
      </w:r>
      <w:r>
        <w:t>with</w:t>
      </w:r>
      <w:r>
        <w:rPr>
          <w:spacing w:val="-6"/>
        </w:rPr>
        <w:t xml:space="preserve"> </w:t>
      </w:r>
      <w:r>
        <w:t>the</w:t>
      </w:r>
      <w:r>
        <w:rPr>
          <w:spacing w:val="-4"/>
        </w:rPr>
        <w:t xml:space="preserve"> </w:t>
      </w:r>
      <w:r>
        <w:t>delivery</w:t>
      </w:r>
      <w:r>
        <w:rPr>
          <w:spacing w:val="-7"/>
        </w:rPr>
        <w:t xml:space="preserve"> </w:t>
      </w:r>
      <w:r>
        <w:t>of</w:t>
      </w:r>
      <w:r>
        <w:rPr>
          <w:spacing w:val="-4"/>
        </w:rPr>
        <w:t xml:space="preserve"> </w:t>
      </w:r>
      <w:r>
        <w:t>the</w:t>
      </w:r>
      <w:r>
        <w:rPr>
          <w:spacing w:val="-4"/>
        </w:rPr>
        <w:t xml:space="preserve"> </w:t>
      </w:r>
      <w:r>
        <w:t>assemblies</w:t>
      </w:r>
      <w:r>
        <w:rPr>
          <w:spacing w:val="-4"/>
        </w:rPr>
        <w:t xml:space="preserve"> </w:t>
      </w:r>
      <w:r>
        <w:t>and</w:t>
      </w:r>
      <w:r>
        <w:rPr>
          <w:spacing w:val="-5"/>
        </w:rPr>
        <w:t xml:space="preserve"> </w:t>
      </w:r>
      <w:r>
        <w:t>‘registration’</w:t>
      </w:r>
      <w:r>
        <w:rPr>
          <w:spacing w:val="-6"/>
        </w:rPr>
        <w:t xml:space="preserve"> </w:t>
      </w:r>
      <w:r>
        <w:rPr>
          <w:spacing w:val="-2"/>
        </w:rPr>
        <w:t>programme.</w:t>
      </w:r>
    </w:p>
    <w:p w:rsidR="00CA5504" w:rsidRDefault="00CA5504" w:rsidP="003F7AC3">
      <w:pPr>
        <w:pStyle w:val="BodyText"/>
        <w:spacing w:before="61"/>
        <w:ind w:left="0" w:firstLine="0"/>
        <w:jc w:val="both"/>
      </w:pPr>
    </w:p>
    <w:p w:rsidR="00CA5504" w:rsidRDefault="008A3400" w:rsidP="003F7AC3">
      <w:pPr>
        <w:pStyle w:val="Heading3"/>
        <w:numPr>
          <w:ilvl w:val="0"/>
          <w:numId w:val="1"/>
        </w:numPr>
        <w:tabs>
          <w:tab w:val="left" w:pos="718"/>
        </w:tabs>
        <w:ind w:hanging="578"/>
        <w:jc w:val="both"/>
      </w:pPr>
      <w:r>
        <w:t>Quality</w:t>
      </w:r>
      <w:r>
        <w:rPr>
          <w:spacing w:val="-3"/>
        </w:rPr>
        <w:t xml:space="preserve"> </w:t>
      </w:r>
      <w:r>
        <w:t>of</w:t>
      </w:r>
      <w:r>
        <w:rPr>
          <w:spacing w:val="-2"/>
        </w:rPr>
        <w:t xml:space="preserve"> Education</w:t>
      </w:r>
    </w:p>
    <w:p w:rsidR="00394AA9" w:rsidRPr="00394AA9" w:rsidRDefault="008A3400" w:rsidP="003F7AC3">
      <w:pPr>
        <w:pStyle w:val="ListParagraph"/>
        <w:numPr>
          <w:ilvl w:val="1"/>
          <w:numId w:val="1"/>
        </w:numPr>
        <w:tabs>
          <w:tab w:val="left" w:pos="718"/>
        </w:tabs>
        <w:spacing w:before="103"/>
        <w:ind w:hanging="578"/>
        <w:jc w:val="both"/>
      </w:pPr>
      <w:r>
        <w:t>Support</w:t>
      </w:r>
      <w:r>
        <w:rPr>
          <w:spacing w:val="-4"/>
        </w:rPr>
        <w:t xml:space="preserve"> </w:t>
      </w:r>
      <w:r>
        <w:t>and</w:t>
      </w:r>
      <w:r>
        <w:rPr>
          <w:spacing w:val="-5"/>
        </w:rPr>
        <w:t xml:space="preserve"> </w:t>
      </w:r>
      <w:r>
        <w:t>implement</w:t>
      </w:r>
      <w:r>
        <w:rPr>
          <w:spacing w:val="-4"/>
        </w:rPr>
        <w:t xml:space="preserve"> </w:t>
      </w:r>
      <w:r>
        <w:t>the</w:t>
      </w:r>
      <w:r>
        <w:rPr>
          <w:spacing w:val="-4"/>
        </w:rPr>
        <w:t xml:space="preserve"> </w:t>
      </w:r>
      <w:r>
        <w:t>curriculum</w:t>
      </w:r>
      <w:r>
        <w:rPr>
          <w:spacing w:val="-6"/>
        </w:rPr>
        <w:t xml:space="preserve"> </w:t>
      </w:r>
      <w:r>
        <w:t>and</w:t>
      </w:r>
      <w:r>
        <w:rPr>
          <w:spacing w:val="-6"/>
        </w:rPr>
        <w:t xml:space="preserve"> </w:t>
      </w:r>
      <w:r>
        <w:t>its</w:t>
      </w:r>
      <w:r>
        <w:rPr>
          <w:spacing w:val="-2"/>
        </w:rPr>
        <w:t xml:space="preserve"> assessment</w:t>
      </w:r>
      <w:r w:rsidR="00394AA9">
        <w:rPr>
          <w:spacing w:val="-2"/>
        </w:rPr>
        <w:t xml:space="preserve"> in subjects within agreed subject line management</w:t>
      </w:r>
      <w:r w:rsidR="007833BD">
        <w:rPr>
          <w:spacing w:val="-2"/>
        </w:rPr>
        <w:t>.</w:t>
      </w:r>
      <w:r w:rsidR="00394AA9">
        <w:rPr>
          <w:spacing w:val="-2"/>
        </w:rPr>
        <w:t xml:space="preserve"> </w:t>
      </w:r>
    </w:p>
    <w:p w:rsidR="00394AA9" w:rsidRDefault="00394AA9" w:rsidP="003F7AC3">
      <w:pPr>
        <w:pStyle w:val="ListParagraph"/>
        <w:numPr>
          <w:ilvl w:val="1"/>
          <w:numId w:val="1"/>
        </w:numPr>
        <w:tabs>
          <w:tab w:val="left" w:pos="718"/>
        </w:tabs>
        <w:spacing w:before="103"/>
        <w:ind w:hanging="578"/>
        <w:jc w:val="both"/>
      </w:pPr>
      <w:r>
        <w:t xml:space="preserve">Lead on internal and external quality </w:t>
      </w:r>
      <w:r w:rsidR="003F7AC3">
        <w:t>assurance,</w:t>
      </w:r>
      <w:r>
        <w:t xml:space="preserve"> including working closely with the Principal on the Ofsted preparations for all areas</w:t>
      </w:r>
      <w:r w:rsidR="007833BD">
        <w:t>.</w:t>
      </w:r>
    </w:p>
    <w:p w:rsidR="006707E1" w:rsidRPr="00C80782" w:rsidRDefault="006707E1" w:rsidP="003F7AC3">
      <w:pPr>
        <w:pStyle w:val="ListParagraph"/>
        <w:numPr>
          <w:ilvl w:val="1"/>
          <w:numId w:val="1"/>
        </w:numPr>
        <w:tabs>
          <w:tab w:val="left" w:pos="718"/>
        </w:tabs>
        <w:spacing w:before="103"/>
        <w:ind w:hanging="578"/>
        <w:jc w:val="both"/>
      </w:pPr>
      <w:r>
        <w:t>Work closely with Vice Principal for Assessment on developing the school’s formative assessment pedagogical model</w:t>
      </w:r>
      <w:r w:rsidR="007833BD">
        <w:t>.</w:t>
      </w:r>
    </w:p>
    <w:p w:rsidR="00C80782" w:rsidRPr="00D1604E" w:rsidRDefault="00C80782" w:rsidP="003F7AC3">
      <w:pPr>
        <w:pStyle w:val="ListParagraph"/>
        <w:numPr>
          <w:ilvl w:val="1"/>
          <w:numId w:val="1"/>
        </w:numPr>
        <w:tabs>
          <w:tab w:val="left" w:pos="718"/>
        </w:tabs>
        <w:spacing w:before="103"/>
        <w:ind w:hanging="578"/>
        <w:jc w:val="both"/>
      </w:pPr>
      <w:r>
        <w:t xml:space="preserve">Lead the </w:t>
      </w:r>
      <w:r w:rsidR="00394AA9">
        <w:t>training and support for all Early Career Teachers across school</w:t>
      </w:r>
      <w:r w:rsidR="007833BD">
        <w:t>.</w:t>
      </w:r>
    </w:p>
    <w:p w:rsidR="00D1604E" w:rsidRDefault="00D1604E" w:rsidP="003F7AC3">
      <w:pPr>
        <w:pStyle w:val="ListParagraph"/>
        <w:numPr>
          <w:ilvl w:val="1"/>
          <w:numId w:val="1"/>
        </w:numPr>
        <w:tabs>
          <w:tab w:val="left" w:pos="718"/>
        </w:tabs>
        <w:spacing w:before="103"/>
        <w:ind w:hanging="578"/>
        <w:jc w:val="both"/>
      </w:pPr>
      <w:r>
        <w:t>Lead the implementation of the trust’s teaching and learning policies, pedagogical model and quality assurance systems are implemented with fidelity.</w:t>
      </w:r>
    </w:p>
    <w:p w:rsidR="00D1604E" w:rsidRDefault="00D1604E" w:rsidP="003F7AC3">
      <w:pPr>
        <w:pStyle w:val="ListParagraph"/>
        <w:numPr>
          <w:ilvl w:val="1"/>
          <w:numId w:val="1"/>
        </w:numPr>
        <w:tabs>
          <w:tab w:val="left" w:pos="718"/>
        </w:tabs>
        <w:spacing w:before="103"/>
        <w:ind w:hanging="578"/>
        <w:jc w:val="both"/>
      </w:pPr>
      <w:r>
        <w:t>Ensure the trust’s professional development model is implemented, ensuring that all staff are constantly improving. Lead the identification of systemic gaps and provide appropriate professional learning opportunities that allow full alignment to the trust models</w:t>
      </w:r>
      <w:r w:rsidR="007833BD">
        <w:t>.</w:t>
      </w:r>
    </w:p>
    <w:p w:rsidR="00CA5504" w:rsidRDefault="00D1604E" w:rsidP="003F7AC3">
      <w:pPr>
        <w:pStyle w:val="ListParagraph"/>
        <w:numPr>
          <w:ilvl w:val="1"/>
          <w:numId w:val="1"/>
        </w:numPr>
        <w:tabs>
          <w:tab w:val="left" w:pos="718"/>
        </w:tabs>
        <w:spacing w:line="276" w:lineRule="auto"/>
        <w:ind w:right="623"/>
        <w:jc w:val="both"/>
      </w:pPr>
      <w:r>
        <w:t>Lead the</w:t>
      </w:r>
      <w:r w:rsidR="008A3400">
        <w:rPr>
          <w:spacing w:val="-11"/>
        </w:rPr>
        <w:t xml:space="preserve"> </w:t>
      </w:r>
      <w:r w:rsidR="008A3400">
        <w:t>organisation</w:t>
      </w:r>
      <w:r w:rsidR="008A3400">
        <w:rPr>
          <w:spacing w:val="-11"/>
        </w:rPr>
        <w:t xml:space="preserve"> </w:t>
      </w:r>
      <w:r w:rsidR="008A3400">
        <w:t>and</w:t>
      </w:r>
      <w:r w:rsidR="008A3400">
        <w:rPr>
          <w:spacing w:val="-12"/>
        </w:rPr>
        <w:t xml:space="preserve"> </w:t>
      </w:r>
      <w:r w:rsidR="008A3400">
        <w:t>delivery</w:t>
      </w:r>
      <w:r w:rsidR="008A3400">
        <w:rPr>
          <w:spacing w:val="-10"/>
        </w:rPr>
        <w:t xml:space="preserve"> </w:t>
      </w:r>
      <w:r w:rsidR="008A3400">
        <w:t>of</w:t>
      </w:r>
      <w:r w:rsidR="008A3400">
        <w:rPr>
          <w:spacing w:val="-12"/>
        </w:rPr>
        <w:t xml:space="preserve"> </w:t>
      </w:r>
      <w:r w:rsidR="008A3400">
        <w:t>professional</w:t>
      </w:r>
      <w:r w:rsidR="008A3400">
        <w:rPr>
          <w:spacing w:val="-9"/>
        </w:rPr>
        <w:t xml:space="preserve"> </w:t>
      </w:r>
      <w:r w:rsidR="008A3400">
        <w:t>development</w:t>
      </w:r>
      <w:r w:rsidR="008A3400">
        <w:rPr>
          <w:spacing w:val="-8"/>
        </w:rPr>
        <w:t xml:space="preserve"> </w:t>
      </w:r>
      <w:r w:rsidR="008A3400">
        <w:t>sessions</w:t>
      </w:r>
      <w:r w:rsidR="008A3400">
        <w:rPr>
          <w:spacing w:val="-11"/>
        </w:rPr>
        <w:t xml:space="preserve"> </w:t>
      </w:r>
      <w:r w:rsidR="008A3400">
        <w:t>to</w:t>
      </w:r>
      <w:r w:rsidR="008A3400">
        <w:rPr>
          <w:spacing w:val="-6"/>
        </w:rPr>
        <w:t xml:space="preserve"> </w:t>
      </w:r>
      <w:r w:rsidR="008A3400">
        <w:t>enhance</w:t>
      </w:r>
      <w:r w:rsidR="008A3400">
        <w:rPr>
          <w:spacing w:val="-3"/>
        </w:rPr>
        <w:t xml:space="preserve"> </w:t>
      </w:r>
      <w:r w:rsidR="008A3400">
        <w:t>learning and teaching practice</w:t>
      </w:r>
      <w:r w:rsidR="007833BD">
        <w:t>.</w:t>
      </w:r>
    </w:p>
    <w:p w:rsidR="00C80782" w:rsidRDefault="00394AA9" w:rsidP="003F7AC3">
      <w:pPr>
        <w:pStyle w:val="ListParagraph"/>
        <w:numPr>
          <w:ilvl w:val="1"/>
          <w:numId w:val="1"/>
        </w:numPr>
        <w:tabs>
          <w:tab w:val="left" w:pos="718"/>
        </w:tabs>
        <w:spacing w:line="276" w:lineRule="auto"/>
        <w:ind w:right="623"/>
        <w:jc w:val="both"/>
      </w:pPr>
      <w:r>
        <w:t xml:space="preserve">Role model and develop an </w:t>
      </w:r>
      <w:r w:rsidR="00C80782">
        <w:t xml:space="preserve">instructional leadership </w:t>
      </w:r>
      <w:r>
        <w:t xml:space="preserve">model </w:t>
      </w:r>
      <w:r w:rsidR="00C80782">
        <w:t>by providing frequent actionable feedback to staff</w:t>
      </w:r>
      <w:r w:rsidR="007833BD">
        <w:t>.</w:t>
      </w:r>
    </w:p>
    <w:p w:rsidR="00C80782" w:rsidRDefault="00C80782" w:rsidP="003F7AC3">
      <w:pPr>
        <w:pStyle w:val="ListParagraph"/>
        <w:numPr>
          <w:ilvl w:val="1"/>
          <w:numId w:val="1"/>
        </w:numPr>
        <w:tabs>
          <w:tab w:val="left" w:pos="718"/>
        </w:tabs>
        <w:spacing w:line="276" w:lineRule="auto"/>
        <w:ind w:right="623"/>
        <w:jc w:val="both"/>
      </w:pPr>
      <w:r>
        <w:lastRenderedPageBreak/>
        <w:t>Develop and implement and monitor the school homework policy</w:t>
      </w:r>
      <w:r w:rsidR="007833BD">
        <w:t>.</w:t>
      </w:r>
    </w:p>
    <w:p w:rsidR="00CA5504" w:rsidRDefault="008A3400" w:rsidP="003F7AC3">
      <w:pPr>
        <w:pStyle w:val="ListParagraph"/>
        <w:numPr>
          <w:ilvl w:val="1"/>
          <w:numId w:val="1"/>
        </w:numPr>
        <w:tabs>
          <w:tab w:val="left" w:pos="718"/>
        </w:tabs>
        <w:spacing w:before="60" w:line="276" w:lineRule="auto"/>
        <w:ind w:right="814"/>
        <w:jc w:val="both"/>
      </w:pPr>
      <w:r>
        <w:t>Help</w:t>
      </w:r>
      <w:r>
        <w:rPr>
          <w:spacing w:val="-2"/>
        </w:rPr>
        <w:t xml:space="preserve"> </w:t>
      </w:r>
      <w:r>
        <w:t>to</w:t>
      </w:r>
      <w:r>
        <w:rPr>
          <w:spacing w:val="-3"/>
        </w:rPr>
        <w:t xml:space="preserve"> </w:t>
      </w:r>
      <w:r>
        <w:t>create</w:t>
      </w:r>
      <w:r>
        <w:rPr>
          <w:spacing w:val="-1"/>
        </w:rPr>
        <w:t xml:space="preserve"> </w:t>
      </w:r>
      <w:r>
        <w:t>and</w:t>
      </w:r>
      <w:r>
        <w:rPr>
          <w:spacing w:val="-5"/>
        </w:rPr>
        <w:t xml:space="preserve"> </w:t>
      </w:r>
      <w:r>
        <w:t>maintain</w:t>
      </w:r>
      <w:r>
        <w:rPr>
          <w:spacing w:val="-2"/>
        </w:rPr>
        <w:t xml:space="preserve"> </w:t>
      </w:r>
      <w:r>
        <w:t>an</w:t>
      </w:r>
      <w:r>
        <w:rPr>
          <w:spacing w:val="-1"/>
        </w:rPr>
        <w:t xml:space="preserve"> </w:t>
      </w:r>
      <w:r>
        <w:t>ethos</w:t>
      </w:r>
      <w:r>
        <w:rPr>
          <w:spacing w:val="-3"/>
        </w:rPr>
        <w:t xml:space="preserve"> </w:t>
      </w:r>
      <w:r>
        <w:t>of</w:t>
      </w:r>
      <w:r>
        <w:rPr>
          <w:spacing w:val="-1"/>
        </w:rPr>
        <w:t xml:space="preserve"> </w:t>
      </w:r>
      <w:r>
        <w:t>excellence and</w:t>
      </w:r>
      <w:r>
        <w:rPr>
          <w:spacing w:val="-2"/>
        </w:rPr>
        <w:t xml:space="preserve"> </w:t>
      </w:r>
      <w:r>
        <w:t>endeavour</w:t>
      </w:r>
      <w:r>
        <w:rPr>
          <w:spacing w:val="-1"/>
        </w:rPr>
        <w:t xml:space="preserve"> </w:t>
      </w:r>
      <w:r>
        <w:t>that</w:t>
      </w:r>
      <w:r>
        <w:rPr>
          <w:spacing w:val="-1"/>
        </w:rPr>
        <w:t xml:space="preserve"> </w:t>
      </w:r>
      <w:r>
        <w:t>promotes</w:t>
      </w:r>
      <w:r>
        <w:rPr>
          <w:spacing w:val="-1"/>
        </w:rPr>
        <w:t xml:space="preserve"> </w:t>
      </w:r>
      <w:r w:rsidR="00C80782">
        <w:t>outstanding</w:t>
      </w:r>
      <w:r>
        <w:t xml:space="preserve"> teaching and the highest standards of achievement</w:t>
      </w:r>
      <w:r w:rsidR="00C80782">
        <w:t xml:space="preserve"> across school.</w:t>
      </w:r>
    </w:p>
    <w:p w:rsidR="00CA5504" w:rsidRDefault="008A3400" w:rsidP="003F7AC3">
      <w:pPr>
        <w:pStyle w:val="ListParagraph"/>
        <w:numPr>
          <w:ilvl w:val="1"/>
          <w:numId w:val="1"/>
        </w:numPr>
        <w:tabs>
          <w:tab w:val="left" w:pos="718"/>
        </w:tabs>
        <w:spacing w:before="62" w:line="273" w:lineRule="auto"/>
        <w:ind w:right="693"/>
        <w:jc w:val="both"/>
      </w:pPr>
      <w:r>
        <w:t>Ensure</w:t>
      </w:r>
      <w:r>
        <w:rPr>
          <w:spacing w:val="-1"/>
        </w:rPr>
        <w:t xml:space="preserve"> </w:t>
      </w:r>
      <w:r>
        <w:t>that</w:t>
      </w:r>
      <w:r>
        <w:rPr>
          <w:spacing w:val="-4"/>
        </w:rPr>
        <w:t xml:space="preserve"> </w:t>
      </w:r>
      <w:r>
        <w:t>standards</w:t>
      </w:r>
      <w:r>
        <w:rPr>
          <w:spacing w:val="-1"/>
        </w:rPr>
        <w:t xml:space="preserve"> </w:t>
      </w:r>
      <w:r>
        <w:t>in</w:t>
      </w:r>
      <w:r>
        <w:rPr>
          <w:spacing w:val="-1"/>
        </w:rPr>
        <w:t xml:space="preserve"> </w:t>
      </w:r>
      <w:r>
        <w:t>literacy,</w:t>
      </w:r>
      <w:r>
        <w:rPr>
          <w:spacing w:val="-4"/>
        </w:rPr>
        <w:t xml:space="preserve"> </w:t>
      </w:r>
      <w:r>
        <w:t>numeracy</w:t>
      </w:r>
      <w:r>
        <w:rPr>
          <w:spacing w:val="-3"/>
        </w:rPr>
        <w:t xml:space="preserve"> </w:t>
      </w:r>
      <w:r>
        <w:t>are priority</w:t>
      </w:r>
      <w:r>
        <w:rPr>
          <w:spacing w:val="-1"/>
        </w:rPr>
        <w:t xml:space="preserve"> </w:t>
      </w:r>
      <w:r>
        <w:t>targets for</w:t>
      </w:r>
      <w:r>
        <w:rPr>
          <w:spacing w:val="-1"/>
        </w:rPr>
        <w:t xml:space="preserve"> </w:t>
      </w:r>
      <w:r>
        <w:t>all</w:t>
      </w:r>
      <w:r>
        <w:rPr>
          <w:spacing w:val="-4"/>
        </w:rPr>
        <w:t xml:space="preserve"> </w:t>
      </w:r>
      <w:r>
        <w:t>students,</w:t>
      </w:r>
      <w:r>
        <w:rPr>
          <w:spacing w:val="-3"/>
        </w:rPr>
        <w:t xml:space="preserve"> </w:t>
      </w:r>
      <w:r>
        <w:t>including</w:t>
      </w:r>
      <w:r>
        <w:rPr>
          <w:spacing w:val="-2"/>
        </w:rPr>
        <w:t xml:space="preserve"> </w:t>
      </w:r>
      <w:r>
        <w:t>those</w:t>
      </w:r>
      <w:r>
        <w:rPr>
          <w:spacing w:val="-3"/>
        </w:rPr>
        <w:t xml:space="preserve"> </w:t>
      </w:r>
      <w:r>
        <w:t>with special educational needs</w:t>
      </w:r>
      <w:r w:rsidR="00C80782">
        <w:t xml:space="preserve"> through line management of the school’s Book Culture.</w:t>
      </w:r>
    </w:p>
    <w:p w:rsidR="00CA5504" w:rsidRDefault="008A3400" w:rsidP="003F7AC3">
      <w:pPr>
        <w:pStyle w:val="ListParagraph"/>
        <w:numPr>
          <w:ilvl w:val="1"/>
          <w:numId w:val="1"/>
        </w:numPr>
        <w:tabs>
          <w:tab w:val="left" w:pos="718"/>
        </w:tabs>
        <w:spacing w:before="65" w:line="276" w:lineRule="auto"/>
        <w:ind w:right="1067"/>
        <w:jc w:val="both"/>
      </w:pPr>
      <w:r>
        <w:t>Develop</w:t>
      </w:r>
      <w:r>
        <w:rPr>
          <w:spacing w:val="-3"/>
        </w:rPr>
        <w:t xml:space="preserve"> </w:t>
      </w:r>
      <w:r>
        <w:t>and</w:t>
      </w:r>
      <w:r>
        <w:rPr>
          <w:spacing w:val="-4"/>
        </w:rPr>
        <w:t xml:space="preserve"> </w:t>
      </w:r>
      <w:r>
        <w:t>lead</w:t>
      </w:r>
      <w:r>
        <w:rPr>
          <w:spacing w:val="-2"/>
        </w:rPr>
        <w:t xml:space="preserve"> </w:t>
      </w:r>
      <w:r>
        <w:t>implementation</w:t>
      </w:r>
      <w:r>
        <w:rPr>
          <w:spacing w:val="-5"/>
        </w:rPr>
        <w:t xml:space="preserve"> </w:t>
      </w:r>
      <w:r>
        <w:t>of</w:t>
      </w:r>
      <w:r>
        <w:rPr>
          <w:spacing w:val="-2"/>
        </w:rPr>
        <w:t xml:space="preserve"> </w:t>
      </w:r>
      <w:r w:rsidR="006707E1">
        <w:rPr>
          <w:spacing w:val="-2"/>
        </w:rPr>
        <w:t xml:space="preserve">learning and teaching </w:t>
      </w:r>
      <w:r>
        <w:t>strategies</w:t>
      </w:r>
      <w:r>
        <w:rPr>
          <w:spacing w:val="-1"/>
        </w:rPr>
        <w:t xml:space="preserve"> </w:t>
      </w:r>
      <w:r>
        <w:t>to</w:t>
      </w:r>
      <w:r>
        <w:rPr>
          <w:spacing w:val="-3"/>
        </w:rPr>
        <w:t xml:space="preserve"> </w:t>
      </w:r>
      <w:r>
        <w:t>enhance</w:t>
      </w:r>
      <w:r>
        <w:rPr>
          <w:spacing w:val="-1"/>
        </w:rPr>
        <w:t xml:space="preserve"> </w:t>
      </w:r>
      <w:r>
        <w:t>provision</w:t>
      </w:r>
      <w:r>
        <w:rPr>
          <w:spacing w:val="-3"/>
        </w:rPr>
        <w:t xml:space="preserve"> </w:t>
      </w:r>
      <w:r>
        <w:t>for</w:t>
      </w:r>
      <w:r>
        <w:rPr>
          <w:spacing w:val="-2"/>
        </w:rPr>
        <w:t xml:space="preserve"> </w:t>
      </w:r>
      <w:r>
        <w:t>SEND</w:t>
      </w:r>
      <w:r>
        <w:rPr>
          <w:spacing w:val="-4"/>
        </w:rPr>
        <w:t xml:space="preserve"> </w:t>
      </w:r>
      <w:r>
        <w:t>&amp;</w:t>
      </w:r>
      <w:r>
        <w:rPr>
          <w:spacing w:val="-3"/>
        </w:rPr>
        <w:t xml:space="preserve"> </w:t>
      </w:r>
      <w:r>
        <w:t xml:space="preserve">Disadvantaged </w:t>
      </w:r>
      <w:r>
        <w:rPr>
          <w:spacing w:val="-2"/>
        </w:rPr>
        <w:t>students</w:t>
      </w:r>
      <w:r w:rsidR="007833BD">
        <w:rPr>
          <w:spacing w:val="-2"/>
        </w:rPr>
        <w:t>.</w:t>
      </w:r>
    </w:p>
    <w:p w:rsidR="00CA5504" w:rsidRDefault="008A3400" w:rsidP="003F7AC3">
      <w:pPr>
        <w:pStyle w:val="ListParagraph"/>
        <w:numPr>
          <w:ilvl w:val="1"/>
          <w:numId w:val="1"/>
        </w:numPr>
        <w:tabs>
          <w:tab w:val="left" w:pos="718"/>
        </w:tabs>
        <w:ind w:hanging="578"/>
        <w:jc w:val="both"/>
      </w:pPr>
      <w:r>
        <w:t>Identify</w:t>
      </w:r>
      <w:r>
        <w:rPr>
          <w:spacing w:val="-8"/>
        </w:rPr>
        <w:t xml:space="preserve"> </w:t>
      </w:r>
      <w:r>
        <w:t>particular</w:t>
      </w:r>
      <w:r>
        <w:rPr>
          <w:spacing w:val="-7"/>
        </w:rPr>
        <w:t xml:space="preserve"> </w:t>
      </w:r>
      <w:r>
        <w:t>development</w:t>
      </w:r>
      <w:r>
        <w:rPr>
          <w:spacing w:val="-8"/>
        </w:rPr>
        <w:t xml:space="preserve"> </w:t>
      </w:r>
      <w:r>
        <w:t>needs</w:t>
      </w:r>
      <w:r>
        <w:rPr>
          <w:spacing w:val="-5"/>
        </w:rPr>
        <w:t xml:space="preserve"> </w:t>
      </w:r>
      <w:r>
        <w:t>in</w:t>
      </w:r>
      <w:r>
        <w:rPr>
          <w:spacing w:val="-6"/>
        </w:rPr>
        <w:t xml:space="preserve"> </w:t>
      </w:r>
      <w:r>
        <w:t>individual</w:t>
      </w:r>
      <w:r>
        <w:rPr>
          <w:spacing w:val="-5"/>
        </w:rPr>
        <w:t xml:space="preserve"> </w:t>
      </w:r>
      <w:r>
        <w:t>staff</w:t>
      </w:r>
      <w:r>
        <w:rPr>
          <w:spacing w:val="-5"/>
        </w:rPr>
        <w:t xml:space="preserve"> </w:t>
      </w:r>
      <w:r>
        <w:t>and</w:t>
      </w:r>
      <w:r w:rsidR="00C80782">
        <w:rPr>
          <w:spacing w:val="-6"/>
        </w:rPr>
        <w:t xml:space="preserve"> </w:t>
      </w:r>
      <w:r>
        <w:t>provide</w:t>
      </w:r>
      <w:r>
        <w:rPr>
          <w:spacing w:val="-5"/>
        </w:rPr>
        <w:t xml:space="preserve"> </w:t>
      </w:r>
      <w:r>
        <w:t>coaching</w:t>
      </w:r>
      <w:r>
        <w:rPr>
          <w:spacing w:val="-6"/>
        </w:rPr>
        <w:t xml:space="preserve"> </w:t>
      </w:r>
      <w:r>
        <w:t>to</w:t>
      </w:r>
      <w:r>
        <w:rPr>
          <w:spacing w:val="-7"/>
        </w:rPr>
        <w:t xml:space="preserve"> </w:t>
      </w:r>
      <w:r>
        <w:t>address</w:t>
      </w:r>
      <w:r>
        <w:rPr>
          <w:spacing w:val="-11"/>
        </w:rPr>
        <w:t xml:space="preserve"> </w:t>
      </w:r>
      <w:r>
        <w:rPr>
          <w:spacing w:val="-2"/>
        </w:rPr>
        <w:t>these</w:t>
      </w:r>
      <w:r w:rsidR="00C80782">
        <w:rPr>
          <w:spacing w:val="-2"/>
        </w:rPr>
        <w:t xml:space="preserve"> through a carefully planned coaching model.</w:t>
      </w:r>
    </w:p>
    <w:p w:rsidR="00CA5504" w:rsidRDefault="008A3400" w:rsidP="003F7AC3">
      <w:pPr>
        <w:pStyle w:val="ListParagraph"/>
        <w:numPr>
          <w:ilvl w:val="1"/>
          <w:numId w:val="1"/>
        </w:numPr>
        <w:tabs>
          <w:tab w:val="left" w:pos="718"/>
        </w:tabs>
        <w:spacing w:line="273" w:lineRule="auto"/>
        <w:ind w:right="1341"/>
        <w:jc w:val="both"/>
      </w:pPr>
      <w:r>
        <w:t>Support</w:t>
      </w:r>
      <w:r>
        <w:rPr>
          <w:spacing w:val="-2"/>
        </w:rPr>
        <w:t xml:space="preserve"> </w:t>
      </w:r>
      <w:r>
        <w:t>the</w:t>
      </w:r>
      <w:r>
        <w:rPr>
          <w:spacing w:val="-2"/>
        </w:rPr>
        <w:t xml:space="preserve"> </w:t>
      </w:r>
      <w:r>
        <w:t>induction</w:t>
      </w:r>
      <w:r>
        <w:rPr>
          <w:spacing w:val="-5"/>
        </w:rPr>
        <w:t xml:space="preserve"> </w:t>
      </w:r>
      <w:r>
        <w:t>of</w:t>
      </w:r>
      <w:r>
        <w:rPr>
          <w:spacing w:val="-2"/>
        </w:rPr>
        <w:t xml:space="preserve"> </w:t>
      </w:r>
      <w:r>
        <w:t>new</w:t>
      </w:r>
      <w:r>
        <w:rPr>
          <w:spacing w:val="-2"/>
        </w:rPr>
        <w:t xml:space="preserve"> </w:t>
      </w:r>
      <w:r>
        <w:t>staff</w:t>
      </w:r>
      <w:r>
        <w:rPr>
          <w:spacing w:val="-2"/>
        </w:rPr>
        <w:t xml:space="preserve"> </w:t>
      </w:r>
      <w:r>
        <w:t>to</w:t>
      </w:r>
      <w:r>
        <w:rPr>
          <w:spacing w:val="-3"/>
        </w:rPr>
        <w:t xml:space="preserve"> </w:t>
      </w:r>
      <w:r>
        <w:t>ensure</w:t>
      </w:r>
      <w:r>
        <w:rPr>
          <w:spacing w:val="-2"/>
        </w:rPr>
        <w:t xml:space="preserve"> </w:t>
      </w:r>
      <w:r>
        <w:t>that</w:t>
      </w:r>
      <w:r>
        <w:rPr>
          <w:spacing w:val="-2"/>
        </w:rPr>
        <w:t xml:space="preserve"> </w:t>
      </w:r>
      <w:r>
        <w:t>there</w:t>
      </w:r>
      <w:r>
        <w:rPr>
          <w:spacing w:val="-2"/>
        </w:rPr>
        <w:t xml:space="preserve"> </w:t>
      </w:r>
      <w:r>
        <w:t>is</w:t>
      </w:r>
      <w:r>
        <w:rPr>
          <w:spacing w:val="-2"/>
        </w:rPr>
        <w:t xml:space="preserve"> </w:t>
      </w:r>
      <w:r>
        <w:t>consistency</w:t>
      </w:r>
      <w:r>
        <w:rPr>
          <w:spacing w:val="-4"/>
        </w:rPr>
        <w:t xml:space="preserve"> </w:t>
      </w:r>
      <w:r>
        <w:t>in</w:t>
      </w:r>
      <w:r>
        <w:rPr>
          <w:spacing w:val="-2"/>
        </w:rPr>
        <w:t xml:space="preserve"> </w:t>
      </w:r>
      <w:r>
        <w:t>teaching</w:t>
      </w:r>
      <w:r>
        <w:rPr>
          <w:spacing w:val="-3"/>
        </w:rPr>
        <w:t xml:space="preserve"> </w:t>
      </w:r>
      <w:r>
        <w:t>&amp;</w:t>
      </w:r>
      <w:r>
        <w:rPr>
          <w:spacing w:val="-1"/>
        </w:rPr>
        <w:t xml:space="preserve"> </w:t>
      </w:r>
      <w:r>
        <w:t>learning, behaviour for learning and behaviour management strategies.</w:t>
      </w:r>
    </w:p>
    <w:p w:rsidR="00394AA9" w:rsidRDefault="00394AA9" w:rsidP="003F7AC3">
      <w:pPr>
        <w:pStyle w:val="ListParagraph"/>
        <w:numPr>
          <w:ilvl w:val="1"/>
          <w:numId w:val="1"/>
        </w:numPr>
        <w:tabs>
          <w:tab w:val="left" w:pos="718"/>
        </w:tabs>
        <w:spacing w:before="65"/>
        <w:ind w:hanging="578"/>
        <w:jc w:val="both"/>
      </w:pPr>
      <w:r>
        <w:t>Lead the creation</w:t>
      </w:r>
      <w:r w:rsidR="00C80782">
        <w:t xml:space="preserve"> of professional development pathways for each staff member through engagement with National Institute of Teaching and their NPQ programmes.</w:t>
      </w:r>
    </w:p>
    <w:p w:rsidR="00394AA9" w:rsidRPr="00394AA9" w:rsidRDefault="00394AA9" w:rsidP="003F7AC3">
      <w:pPr>
        <w:jc w:val="both"/>
      </w:pPr>
    </w:p>
    <w:p w:rsidR="00CA5504" w:rsidRDefault="008A3400">
      <w:pPr>
        <w:pStyle w:val="Heading3"/>
        <w:numPr>
          <w:ilvl w:val="0"/>
          <w:numId w:val="1"/>
        </w:numPr>
        <w:tabs>
          <w:tab w:val="left" w:pos="718"/>
        </w:tabs>
        <w:spacing w:before="39"/>
        <w:ind w:hanging="578"/>
      </w:pPr>
      <w:r>
        <w:t>Faculty</w:t>
      </w:r>
      <w:r>
        <w:rPr>
          <w:spacing w:val="-1"/>
        </w:rPr>
        <w:t xml:space="preserve"> </w:t>
      </w:r>
      <w:r>
        <w:rPr>
          <w:spacing w:val="-2"/>
        </w:rPr>
        <w:t>Management</w:t>
      </w:r>
    </w:p>
    <w:p w:rsidR="00CA5504" w:rsidRDefault="008A3400">
      <w:pPr>
        <w:pStyle w:val="ListParagraph"/>
        <w:numPr>
          <w:ilvl w:val="1"/>
          <w:numId w:val="1"/>
        </w:numPr>
        <w:tabs>
          <w:tab w:val="left" w:pos="718"/>
        </w:tabs>
        <w:spacing w:before="103" w:line="276" w:lineRule="auto"/>
        <w:ind w:right="438"/>
      </w:pPr>
      <w:r>
        <w:t xml:space="preserve">Provide line management </w:t>
      </w:r>
      <w:r w:rsidR="00394AA9">
        <w:t xml:space="preserve">of </w:t>
      </w:r>
      <w:r>
        <w:t xml:space="preserve">middle leaders of </w:t>
      </w:r>
      <w:r w:rsidR="00394AA9">
        <w:t>designated</w:t>
      </w:r>
      <w:r>
        <w:t xml:space="preserve"> faculties, supporting and challenging them to achieve faculty and individual staff targets</w:t>
      </w:r>
      <w:r w:rsidR="007833BD">
        <w:t>.</w:t>
      </w:r>
    </w:p>
    <w:p w:rsidR="00CA5504" w:rsidRDefault="008A3400">
      <w:pPr>
        <w:pStyle w:val="ListParagraph"/>
        <w:numPr>
          <w:ilvl w:val="1"/>
          <w:numId w:val="1"/>
        </w:numPr>
        <w:tabs>
          <w:tab w:val="left" w:pos="718"/>
        </w:tabs>
        <w:spacing w:before="61" w:line="273" w:lineRule="auto"/>
        <w:ind w:right="437"/>
      </w:pPr>
      <w:r>
        <w:t>Audit all curriculum areas in the faculty regularly to ensure statutory compliance, proficient standards of provision, the highest levels of attainment and effective systems and structures.</w:t>
      </w:r>
    </w:p>
    <w:p w:rsidR="00CA5504" w:rsidRDefault="00CA5504">
      <w:pPr>
        <w:pStyle w:val="BodyText"/>
        <w:spacing w:before="21"/>
        <w:ind w:left="0" w:firstLine="0"/>
      </w:pPr>
    </w:p>
    <w:p w:rsidR="00CA5504" w:rsidRDefault="008A3400">
      <w:pPr>
        <w:pStyle w:val="Heading3"/>
        <w:numPr>
          <w:ilvl w:val="0"/>
          <w:numId w:val="1"/>
        </w:numPr>
        <w:tabs>
          <w:tab w:val="left" w:pos="718"/>
        </w:tabs>
        <w:ind w:hanging="578"/>
      </w:pPr>
      <w:r>
        <w:t>Relationships</w:t>
      </w:r>
      <w:r>
        <w:rPr>
          <w:spacing w:val="-5"/>
        </w:rPr>
        <w:t xml:space="preserve"> </w:t>
      </w:r>
      <w:r>
        <w:t>with</w:t>
      </w:r>
      <w:r>
        <w:rPr>
          <w:spacing w:val="-1"/>
        </w:rPr>
        <w:t xml:space="preserve"> </w:t>
      </w:r>
      <w:r>
        <w:rPr>
          <w:spacing w:val="-2"/>
        </w:rPr>
        <w:t>Others</w:t>
      </w:r>
    </w:p>
    <w:p w:rsidR="00CA5504" w:rsidRDefault="008A3400">
      <w:pPr>
        <w:pStyle w:val="ListParagraph"/>
        <w:numPr>
          <w:ilvl w:val="1"/>
          <w:numId w:val="1"/>
        </w:numPr>
        <w:tabs>
          <w:tab w:val="left" w:pos="718"/>
        </w:tabs>
        <w:spacing w:before="103"/>
        <w:ind w:hanging="578"/>
      </w:pPr>
      <w:r>
        <w:t>Participate</w:t>
      </w:r>
      <w:r>
        <w:rPr>
          <w:spacing w:val="-6"/>
        </w:rPr>
        <w:t xml:space="preserve"> </w:t>
      </w:r>
      <w:r>
        <w:t>in</w:t>
      </w:r>
      <w:r>
        <w:rPr>
          <w:spacing w:val="-8"/>
        </w:rPr>
        <w:t xml:space="preserve"> </w:t>
      </w:r>
      <w:r>
        <w:t>the</w:t>
      </w:r>
      <w:r>
        <w:rPr>
          <w:spacing w:val="-8"/>
        </w:rPr>
        <w:t xml:space="preserve"> </w:t>
      </w:r>
      <w:r>
        <w:t>Performance</w:t>
      </w:r>
      <w:r>
        <w:rPr>
          <w:spacing w:val="-5"/>
        </w:rPr>
        <w:t xml:space="preserve"> </w:t>
      </w:r>
      <w:r>
        <w:t>Management</w:t>
      </w:r>
      <w:r>
        <w:rPr>
          <w:spacing w:val="-5"/>
        </w:rPr>
        <w:t xml:space="preserve"> </w:t>
      </w:r>
      <w:r>
        <w:t>Cycle</w:t>
      </w:r>
      <w:r>
        <w:rPr>
          <w:spacing w:val="-8"/>
        </w:rPr>
        <w:t xml:space="preserve"> </w:t>
      </w:r>
      <w:r>
        <w:t>and</w:t>
      </w:r>
      <w:r>
        <w:rPr>
          <w:spacing w:val="-8"/>
        </w:rPr>
        <w:t xml:space="preserve"> </w:t>
      </w:r>
      <w:r>
        <w:rPr>
          <w:spacing w:val="-2"/>
        </w:rPr>
        <w:t>INSETs.</w:t>
      </w:r>
    </w:p>
    <w:p w:rsidR="00CA5504" w:rsidRDefault="008A3400">
      <w:pPr>
        <w:pStyle w:val="ListParagraph"/>
        <w:numPr>
          <w:ilvl w:val="1"/>
          <w:numId w:val="1"/>
        </w:numPr>
        <w:tabs>
          <w:tab w:val="left" w:pos="718"/>
        </w:tabs>
        <w:ind w:hanging="578"/>
      </w:pPr>
      <w:r>
        <w:t>Participate</w:t>
      </w:r>
      <w:r>
        <w:rPr>
          <w:spacing w:val="-5"/>
        </w:rPr>
        <w:t xml:space="preserve"> </w:t>
      </w:r>
      <w:r>
        <w:t>in</w:t>
      </w:r>
      <w:r>
        <w:rPr>
          <w:spacing w:val="-6"/>
        </w:rPr>
        <w:t xml:space="preserve"> </w:t>
      </w:r>
      <w:r>
        <w:t>the</w:t>
      </w:r>
      <w:r>
        <w:rPr>
          <w:spacing w:val="-5"/>
        </w:rPr>
        <w:t xml:space="preserve"> </w:t>
      </w:r>
      <w:r>
        <w:t>induction</w:t>
      </w:r>
      <w:r>
        <w:rPr>
          <w:spacing w:val="-5"/>
        </w:rPr>
        <w:t xml:space="preserve"> </w:t>
      </w:r>
      <w:r>
        <w:t>of</w:t>
      </w:r>
      <w:r>
        <w:rPr>
          <w:spacing w:val="-4"/>
        </w:rPr>
        <w:t xml:space="preserve"> </w:t>
      </w:r>
      <w:r>
        <w:t>new</w:t>
      </w:r>
      <w:r>
        <w:rPr>
          <w:spacing w:val="-4"/>
        </w:rPr>
        <w:t xml:space="preserve"> </w:t>
      </w:r>
      <w:r>
        <w:t>staff</w:t>
      </w:r>
      <w:r>
        <w:rPr>
          <w:spacing w:val="-4"/>
        </w:rPr>
        <w:t xml:space="preserve"> </w:t>
      </w:r>
      <w:r>
        <w:t>into</w:t>
      </w:r>
      <w:r>
        <w:rPr>
          <w:spacing w:val="-4"/>
        </w:rPr>
        <w:t xml:space="preserve"> </w:t>
      </w:r>
      <w:r>
        <w:t>the</w:t>
      </w:r>
      <w:r>
        <w:rPr>
          <w:spacing w:val="-4"/>
        </w:rPr>
        <w:t xml:space="preserve"> </w:t>
      </w:r>
      <w:r>
        <w:t>school</w:t>
      </w:r>
      <w:r>
        <w:rPr>
          <w:spacing w:val="-4"/>
        </w:rPr>
        <w:t xml:space="preserve"> </w:t>
      </w:r>
      <w:r>
        <w:rPr>
          <w:spacing w:val="-2"/>
        </w:rPr>
        <w:t>community.</w:t>
      </w:r>
    </w:p>
    <w:p w:rsidR="00CA5504" w:rsidRDefault="008A3400">
      <w:pPr>
        <w:pStyle w:val="ListParagraph"/>
        <w:numPr>
          <w:ilvl w:val="1"/>
          <w:numId w:val="1"/>
        </w:numPr>
        <w:tabs>
          <w:tab w:val="left" w:pos="718"/>
        </w:tabs>
        <w:spacing w:before="99"/>
        <w:ind w:hanging="578"/>
      </w:pPr>
      <w:r>
        <w:rPr>
          <w:spacing w:val="-2"/>
        </w:rPr>
        <w:t>Maintain good working</w:t>
      </w:r>
      <w:r>
        <w:rPr>
          <w:spacing w:val="1"/>
        </w:rPr>
        <w:t xml:space="preserve"> </w:t>
      </w:r>
      <w:r>
        <w:rPr>
          <w:spacing w:val="-2"/>
        </w:rPr>
        <w:t>relationships</w:t>
      </w:r>
      <w:r>
        <w:rPr>
          <w:spacing w:val="2"/>
        </w:rPr>
        <w:t xml:space="preserve"> </w:t>
      </w:r>
      <w:r>
        <w:rPr>
          <w:spacing w:val="-2"/>
        </w:rPr>
        <w:t>with</w:t>
      </w:r>
      <w:r>
        <w:rPr>
          <w:spacing w:val="1"/>
        </w:rPr>
        <w:t xml:space="preserve"> </w:t>
      </w:r>
      <w:r>
        <w:rPr>
          <w:spacing w:val="-2"/>
        </w:rPr>
        <w:t>colleagues,</w:t>
      </w:r>
      <w:r>
        <w:rPr>
          <w:spacing w:val="3"/>
        </w:rPr>
        <w:t xml:space="preserve"> </w:t>
      </w:r>
      <w:r>
        <w:rPr>
          <w:spacing w:val="-2"/>
        </w:rPr>
        <w:t>pupils,</w:t>
      </w:r>
      <w:r>
        <w:rPr>
          <w:spacing w:val="4"/>
        </w:rPr>
        <w:t xml:space="preserve"> </w:t>
      </w:r>
      <w:r>
        <w:rPr>
          <w:spacing w:val="-2"/>
        </w:rPr>
        <w:t>parents/carers,</w:t>
      </w:r>
      <w:r>
        <w:rPr>
          <w:spacing w:val="1"/>
        </w:rPr>
        <w:t xml:space="preserve"> </w:t>
      </w:r>
      <w:r>
        <w:rPr>
          <w:spacing w:val="-2"/>
        </w:rPr>
        <w:t>governors,</w:t>
      </w:r>
      <w:r>
        <w:rPr>
          <w:spacing w:val="2"/>
        </w:rPr>
        <w:t xml:space="preserve"> </w:t>
      </w:r>
      <w:r>
        <w:rPr>
          <w:spacing w:val="-2"/>
        </w:rPr>
        <w:t>the</w:t>
      </w:r>
      <w:r>
        <w:rPr>
          <w:spacing w:val="2"/>
        </w:rPr>
        <w:t xml:space="preserve"> </w:t>
      </w:r>
      <w:r>
        <w:rPr>
          <w:spacing w:val="-2"/>
        </w:rPr>
        <w:t>community</w:t>
      </w:r>
    </w:p>
    <w:p w:rsidR="00CA5504" w:rsidRDefault="008A3400">
      <w:pPr>
        <w:pStyle w:val="BodyText"/>
        <w:spacing w:before="41"/>
        <w:ind w:firstLine="0"/>
      </w:pPr>
      <w:r>
        <w:t>and</w:t>
      </w:r>
      <w:r>
        <w:rPr>
          <w:spacing w:val="-10"/>
        </w:rPr>
        <w:t xml:space="preserve"> </w:t>
      </w:r>
      <w:r>
        <w:t>Local</w:t>
      </w:r>
      <w:r>
        <w:rPr>
          <w:spacing w:val="-7"/>
        </w:rPr>
        <w:t xml:space="preserve"> </w:t>
      </w:r>
      <w:r>
        <w:t>Authority</w:t>
      </w:r>
      <w:r>
        <w:rPr>
          <w:spacing w:val="-3"/>
        </w:rPr>
        <w:t xml:space="preserve"> </w:t>
      </w:r>
      <w:r>
        <w:t>and</w:t>
      </w:r>
      <w:r>
        <w:rPr>
          <w:spacing w:val="-7"/>
        </w:rPr>
        <w:t xml:space="preserve"> </w:t>
      </w:r>
      <w:r>
        <w:t>ensure</w:t>
      </w:r>
      <w:r>
        <w:rPr>
          <w:spacing w:val="-4"/>
        </w:rPr>
        <w:t xml:space="preserve"> </w:t>
      </w:r>
      <w:r>
        <w:t>all</w:t>
      </w:r>
      <w:r>
        <w:rPr>
          <w:spacing w:val="-5"/>
        </w:rPr>
        <w:t xml:space="preserve"> </w:t>
      </w:r>
      <w:r>
        <w:t>communication</w:t>
      </w:r>
      <w:r>
        <w:rPr>
          <w:spacing w:val="-5"/>
        </w:rPr>
        <w:t xml:space="preserve"> </w:t>
      </w:r>
      <w:r>
        <w:t>is</w:t>
      </w:r>
      <w:r>
        <w:rPr>
          <w:spacing w:val="-7"/>
        </w:rPr>
        <w:t xml:space="preserve"> </w:t>
      </w:r>
      <w:r>
        <w:t>consistent</w:t>
      </w:r>
      <w:r>
        <w:rPr>
          <w:spacing w:val="-4"/>
        </w:rPr>
        <w:t xml:space="preserve"> </w:t>
      </w:r>
      <w:r>
        <w:t>with</w:t>
      </w:r>
      <w:r>
        <w:rPr>
          <w:spacing w:val="-4"/>
        </w:rPr>
        <w:t xml:space="preserve"> </w:t>
      </w:r>
      <w:r>
        <w:t>the</w:t>
      </w:r>
      <w:r>
        <w:rPr>
          <w:spacing w:val="-5"/>
        </w:rPr>
        <w:t xml:space="preserve"> </w:t>
      </w:r>
      <w:r>
        <w:t>school’s</w:t>
      </w:r>
      <w:r>
        <w:rPr>
          <w:spacing w:val="-17"/>
        </w:rPr>
        <w:t xml:space="preserve"> </w:t>
      </w:r>
      <w:r>
        <w:rPr>
          <w:spacing w:val="-2"/>
        </w:rPr>
        <w:t>ethos.</w:t>
      </w:r>
    </w:p>
    <w:p w:rsidR="00CA5504" w:rsidRDefault="00CA5504">
      <w:pPr>
        <w:pStyle w:val="BodyText"/>
        <w:spacing w:before="60"/>
        <w:ind w:left="0" w:firstLine="0"/>
      </w:pPr>
    </w:p>
    <w:p w:rsidR="00CA5504" w:rsidRDefault="008A3400">
      <w:pPr>
        <w:pStyle w:val="Heading3"/>
        <w:numPr>
          <w:ilvl w:val="0"/>
          <w:numId w:val="1"/>
        </w:numPr>
        <w:tabs>
          <w:tab w:val="left" w:pos="718"/>
        </w:tabs>
        <w:spacing w:before="1"/>
        <w:ind w:hanging="578"/>
      </w:pPr>
      <w:r>
        <w:rPr>
          <w:spacing w:val="-2"/>
        </w:rPr>
        <w:t>Accountability</w:t>
      </w:r>
    </w:p>
    <w:p w:rsidR="00CA5504" w:rsidRDefault="008A3400">
      <w:pPr>
        <w:pStyle w:val="ListParagraph"/>
        <w:numPr>
          <w:ilvl w:val="1"/>
          <w:numId w:val="1"/>
        </w:numPr>
        <w:tabs>
          <w:tab w:val="left" w:pos="718"/>
        </w:tabs>
        <w:spacing w:before="103"/>
        <w:ind w:hanging="578"/>
      </w:pPr>
      <w:r>
        <w:t>Make</w:t>
      </w:r>
      <w:r>
        <w:rPr>
          <w:spacing w:val="-7"/>
        </w:rPr>
        <w:t xml:space="preserve"> </w:t>
      </w:r>
      <w:r>
        <w:t>best</w:t>
      </w:r>
      <w:r>
        <w:rPr>
          <w:spacing w:val="-5"/>
        </w:rPr>
        <w:t xml:space="preserve"> </w:t>
      </w:r>
      <w:r>
        <w:t>use</w:t>
      </w:r>
      <w:r>
        <w:rPr>
          <w:spacing w:val="-5"/>
        </w:rPr>
        <w:t xml:space="preserve"> </w:t>
      </w:r>
      <w:r>
        <w:t>of</w:t>
      </w:r>
      <w:r>
        <w:rPr>
          <w:spacing w:val="-3"/>
        </w:rPr>
        <w:t xml:space="preserve"> </w:t>
      </w:r>
      <w:r>
        <w:t>all</w:t>
      </w:r>
      <w:r>
        <w:rPr>
          <w:spacing w:val="-5"/>
        </w:rPr>
        <w:t xml:space="preserve"> </w:t>
      </w:r>
      <w:r>
        <w:t>resources</w:t>
      </w:r>
      <w:r>
        <w:rPr>
          <w:spacing w:val="-3"/>
        </w:rPr>
        <w:t xml:space="preserve"> </w:t>
      </w:r>
      <w:r>
        <w:t>to</w:t>
      </w:r>
      <w:r>
        <w:rPr>
          <w:spacing w:val="-2"/>
        </w:rPr>
        <w:t xml:space="preserve"> </w:t>
      </w:r>
      <w:r>
        <w:t>support</w:t>
      </w:r>
      <w:r>
        <w:rPr>
          <w:spacing w:val="-3"/>
        </w:rPr>
        <w:t xml:space="preserve"> </w:t>
      </w:r>
      <w:r>
        <w:t>the</w:t>
      </w:r>
      <w:r>
        <w:rPr>
          <w:spacing w:val="-3"/>
        </w:rPr>
        <w:t xml:space="preserve"> </w:t>
      </w:r>
      <w:r>
        <w:t>attainment,</w:t>
      </w:r>
      <w:r>
        <w:rPr>
          <w:spacing w:val="-3"/>
        </w:rPr>
        <w:t xml:space="preserve"> </w:t>
      </w:r>
      <w:r>
        <w:t>progress</w:t>
      </w:r>
      <w:r>
        <w:rPr>
          <w:spacing w:val="-2"/>
        </w:rPr>
        <w:t xml:space="preserve"> </w:t>
      </w:r>
      <w:r>
        <w:t>and</w:t>
      </w:r>
      <w:r>
        <w:rPr>
          <w:spacing w:val="-6"/>
        </w:rPr>
        <w:t xml:space="preserve"> </w:t>
      </w:r>
      <w:r>
        <w:t>well-being</w:t>
      </w:r>
      <w:r>
        <w:rPr>
          <w:spacing w:val="-4"/>
        </w:rPr>
        <w:t xml:space="preserve"> </w:t>
      </w:r>
      <w:r>
        <w:t>of</w:t>
      </w:r>
      <w:r>
        <w:rPr>
          <w:spacing w:val="-1"/>
        </w:rPr>
        <w:t xml:space="preserve"> </w:t>
      </w:r>
      <w:r>
        <w:rPr>
          <w:u w:val="single"/>
        </w:rPr>
        <w:t>all</w:t>
      </w:r>
      <w:r>
        <w:rPr>
          <w:spacing w:val="-18"/>
        </w:rPr>
        <w:t xml:space="preserve"> </w:t>
      </w:r>
      <w:r>
        <w:rPr>
          <w:spacing w:val="-2"/>
        </w:rPr>
        <w:t>pupils.</w:t>
      </w:r>
    </w:p>
    <w:p w:rsidR="00CA5504" w:rsidRDefault="008A3400">
      <w:pPr>
        <w:pStyle w:val="ListParagraph"/>
        <w:numPr>
          <w:ilvl w:val="1"/>
          <w:numId w:val="1"/>
        </w:numPr>
        <w:tabs>
          <w:tab w:val="left" w:pos="718"/>
        </w:tabs>
        <w:ind w:hanging="578"/>
      </w:pPr>
      <w:r>
        <w:t>Ensure</w:t>
      </w:r>
      <w:r>
        <w:rPr>
          <w:spacing w:val="-7"/>
        </w:rPr>
        <w:t xml:space="preserve"> </w:t>
      </w:r>
      <w:r>
        <w:t>that</w:t>
      </w:r>
      <w:r>
        <w:rPr>
          <w:spacing w:val="-7"/>
        </w:rPr>
        <w:t xml:space="preserve"> </w:t>
      </w:r>
      <w:r>
        <w:t>parents/carers</w:t>
      </w:r>
      <w:r>
        <w:rPr>
          <w:spacing w:val="-6"/>
        </w:rPr>
        <w:t xml:space="preserve"> </w:t>
      </w:r>
      <w:r>
        <w:t>and</w:t>
      </w:r>
      <w:r>
        <w:rPr>
          <w:spacing w:val="-5"/>
        </w:rPr>
        <w:t xml:space="preserve"> </w:t>
      </w:r>
      <w:r>
        <w:t>pupils</w:t>
      </w:r>
      <w:r>
        <w:rPr>
          <w:spacing w:val="-4"/>
        </w:rPr>
        <w:t xml:space="preserve"> </w:t>
      </w:r>
      <w:r>
        <w:t>are</w:t>
      </w:r>
      <w:r>
        <w:rPr>
          <w:spacing w:val="-2"/>
        </w:rPr>
        <w:t xml:space="preserve"> </w:t>
      </w:r>
      <w:r>
        <w:t>well</w:t>
      </w:r>
      <w:r>
        <w:rPr>
          <w:spacing w:val="-4"/>
        </w:rPr>
        <w:t xml:space="preserve"> </w:t>
      </w:r>
      <w:r>
        <w:t>informed</w:t>
      </w:r>
      <w:r>
        <w:rPr>
          <w:spacing w:val="-5"/>
        </w:rPr>
        <w:t xml:space="preserve"> </w:t>
      </w:r>
      <w:r>
        <w:t>about</w:t>
      </w:r>
      <w:r>
        <w:rPr>
          <w:spacing w:val="-4"/>
        </w:rPr>
        <w:t xml:space="preserve"> </w:t>
      </w:r>
      <w:r>
        <w:t>all</w:t>
      </w:r>
      <w:r>
        <w:rPr>
          <w:spacing w:val="-5"/>
        </w:rPr>
        <w:t xml:space="preserve"> </w:t>
      </w:r>
      <w:r>
        <w:t>aspects</w:t>
      </w:r>
      <w:r>
        <w:rPr>
          <w:spacing w:val="-5"/>
        </w:rPr>
        <w:t xml:space="preserve"> </w:t>
      </w:r>
      <w:r>
        <w:t>of</w:t>
      </w:r>
      <w:r>
        <w:rPr>
          <w:spacing w:val="-6"/>
        </w:rPr>
        <w:t xml:space="preserve"> </w:t>
      </w:r>
      <w:r>
        <w:t>provision</w:t>
      </w:r>
      <w:r>
        <w:rPr>
          <w:spacing w:val="-6"/>
        </w:rPr>
        <w:t xml:space="preserve"> </w:t>
      </w:r>
      <w:r>
        <w:t>(within</w:t>
      </w:r>
      <w:r>
        <w:rPr>
          <w:spacing w:val="-6"/>
        </w:rPr>
        <w:t xml:space="preserve"> </w:t>
      </w:r>
      <w:r>
        <w:t>areas</w:t>
      </w:r>
      <w:r>
        <w:rPr>
          <w:spacing w:val="-5"/>
        </w:rPr>
        <w:t xml:space="preserve"> of</w:t>
      </w:r>
    </w:p>
    <w:p w:rsidR="00CA5504" w:rsidRDefault="008A3400">
      <w:pPr>
        <w:pStyle w:val="BodyText"/>
        <w:spacing w:before="41"/>
        <w:ind w:firstLine="0"/>
      </w:pPr>
      <w:r>
        <w:t>responsibility)</w:t>
      </w:r>
      <w:r>
        <w:rPr>
          <w:spacing w:val="-7"/>
        </w:rPr>
        <w:t xml:space="preserve"> </w:t>
      </w:r>
      <w:r>
        <w:t>and</w:t>
      </w:r>
      <w:r>
        <w:rPr>
          <w:spacing w:val="-5"/>
        </w:rPr>
        <w:t xml:space="preserve"> </w:t>
      </w:r>
      <w:r>
        <w:t>about</w:t>
      </w:r>
      <w:r>
        <w:rPr>
          <w:spacing w:val="-5"/>
        </w:rPr>
        <w:t xml:space="preserve"> </w:t>
      </w:r>
      <w:r>
        <w:t>the</w:t>
      </w:r>
      <w:r>
        <w:rPr>
          <w:spacing w:val="-4"/>
        </w:rPr>
        <w:t xml:space="preserve"> </w:t>
      </w:r>
      <w:r>
        <w:t>contribution</w:t>
      </w:r>
      <w:r>
        <w:rPr>
          <w:spacing w:val="-7"/>
        </w:rPr>
        <w:t xml:space="preserve"> </w:t>
      </w:r>
      <w:r>
        <w:t>they</w:t>
      </w:r>
      <w:r>
        <w:rPr>
          <w:spacing w:val="-6"/>
        </w:rPr>
        <w:t xml:space="preserve"> </w:t>
      </w:r>
      <w:r>
        <w:t>can</w:t>
      </w:r>
      <w:r>
        <w:rPr>
          <w:spacing w:val="-8"/>
        </w:rPr>
        <w:t xml:space="preserve"> </w:t>
      </w:r>
      <w:r>
        <w:t>make</w:t>
      </w:r>
      <w:r>
        <w:rPr>
          <w:spacing w:val="-3"/>
        </w:rPr>
        <w:t xml:space="preserve"> </w:t>
      </w:r>
      <w:r>
        <w:t>in</w:t>
      </w:r>
      <w:r>
        <w:rPr>
          <w:spacing w:val="-6"/>
        </w:rPr>
        <w:t xml:space="preserve"> </w:t>
      </w:r>
      <w:r>
        <w:t>supporting</w:t>
      </w:r>
      <w:r>
        <w:rPr>
          <w:spacing w:val="-6"/>
        </w:rPr>
        <w:t xml:space="preserve"> </w:t>
      </w:r>
      <w:r>
        <w:t>their</w:t>
      </w:r>
      <w:r>
        <w:rPr>
          <w:spacing w:val="-6"/>
        </w:rPr>
        <w:t xml:space="preserve"> </w:t>
      </w:r>
      <w:r>
        <w:t>child’s</w:t>
      </w:r>
      <w:r>
        <w:rPr>
          <w:spacing w:val="-11"/>
        </w:rPr>
        <w:t xml:space="preserve"> </w:t>
      </w:r>
      <w:r>
        <w:rPr>
          <w:spacing w:val="-2"/>
        </w:rPr>
        <w:t>learning.</w:t>
      </w:r>
    </w:p>
    <w:p w:rsidR="00CA5504" w:rsidRDefault="00CA5504">
      <w:pPr>
        <w:pStyle w:val="BodyText"/>
        <w:spacing w:before="60"/>
        <w:ind w:left="0" w:firstLine="0"/>
      </w:pPr>
    </w:p>
    <w:p w:rsidR="00CA5504" w:rsidRDefault="008A3400">
      <w:pPr>
        <w:pStyle w:val="Heading3"/>
        <w:numPr>
          <w:ilvl w:val="0"/>
          <w:numId w:val="1"/>
        </w:numPr>
        <w:tabs>
          <w:tab w:val="left" w:pos="718"/>
        </w:tabs>
        <w:ind w:hanging="578"/>
      </w:pPr>
      <w:r>
        <w:t xml:space="preserve">Other </w:t>
      </w:r>
      <w:r>
        <w:rPr>
          <w:spacing w:val="-2"/>
        </w:rPr>
        <w:t>Responsibilities</w:t>
      </w:r>
    </w:p>
    <w:p w:rsidR="00CA5504" w:rsidRDefault="008A3400">
      <w:pPr>
        <w:pStyle w:val="ListParagraph"/>
        <w:numPr>
          <w:ilvl w:val="1"/>
          <w:numId w:val="1"/>
        </w:numPr>
        <w:tabs>
          <w:tab w:val="left" w:pos="718"/>
        </w:tabs>
        <w:spacing w:before="104" w:line="276" w:lineRule="auto"/>
        <w:ind w:right="820"/>
      </w:pPr>
      <w:r>
        <w:t>Lead</w:t>
      </w:r>
      <w:r>
        <w:rPr>
          <w:spacing w:val="-5"/>
        </w:rPr>
        <w:t xml:space="preserve"> </w:t>
      </w:r>
      <w:r>
        <w:t>on</w:t>
      </w:r>
      <w:r>
        <w:rPr>
          <w:spacing w:val="-3"/>
        </w:rPr>
        <w:t xml:space="preserve"> </w:t>
      </w:r>
      <w:r>
        <w:t>the</w:t>
      </w:r>
      <w:r>
        <w:rPr>
          <w:spacing w:val="-4"/>
        </w:rPr>
        <w:t xml:space="preserve"> </w:t>
      </w:r>
      <w:r>
        <w:t>promotion,</w:t>
      </w:r>
      <w:r>
        <w:rPr>
          <w:spacing w:val="-5"/>
        </w:rPr>
        <w:t xml:space="preserve"> </w:t>
      </w:r>
      <w:r>
        <w:t>dissemination,</w:t>
      </w:r>
      <w:r>
        <w:rPr>
          <w:spacing w:val="-2"/>
        </w:rPr>
        <w:t xml:space="preserve"> </w:t>
      </w:r>
      <w:r>
        <w:t>implementation</w:t>
      </w:r>
      <w:r>
        <w:rPr>
          <w:spacing w:val="-3"/>
        </w:rPr>
        <w:t xml:space="preserve"> </w:t>
      </w:r>
      <w:r>
        <w:t>and monitoring</w:t>
      </w:r>
      <w:r>
        <w:rPr>
          <w:spacing w:val="-5"/>
        </w:rPr>
        <w:t xml:space="preserve"> </w:t>
      </w:r>
      <w:r>
        <w:t>of</w:t>
      </w:r>
      <w:r>
        <w:rPr>
          <w:spacing w:val="-4"/>
        </w:rPr>
        <w:t xml:space="preserve"> </w:t>
      </w:r>
      <w:r>
        <w:t>whole-school</w:t>
      </w:r>
      <w:r>
        <w:rPr>
          <w:spacing w:val="-2"/>
        </w:rPr>
        <w:t xml:space="preserve"> </w:t>
      </w:r>
      <w:r>
        <w:t>strategies withi</w:t>
      </w:r>
      <w:r w:rsidR="002D74C0">
        <w:t>n remits of middle/senior leaders</w:t>
      </w:r>
      <w:r w:rsidR="007833BD">
        <w:t>.</w:t>
      </w:r>
    </w:p>
    <w:p w:rsidR="00CA5504" w:rsidRDefault="008A3400">
      <w:pPr>
        <w:pStyle w:val="ListParagraph"/>
        <w:numPr>
          <w:ilvl w:val="1"/>
          <w:numId w:val="1"/>
        </w:numPr>
        <w:tabs>
          <w:tab w:val="left" w:pos="718"/>
        </w:tabs>
        <w:spacing w:before="59" w:line="276" w:lineRule="auto"/>
        <w:ind w:right="1043"/>
      </w:pPr>
      <w:r>
        <w:t>Contribute</w:t>
      </w:r>
      <w:r>
        <w:rPr>
          <w:spacing w:val="-3"/>
        </w:rPr>
        <w:t xml:space="preserve"> </w:t>
      </w:r>
      <w:r>
        <w:t>to</w:t>
      </w:r>
      <w:r>
        <w:rPr>
          <w:spacing w:val="-3"/>
        </w:rPr>
        <w:t xml:space="preserve"> </w:t>
      </w:r>
      <w:r>
        <w:t>the</w:t>
      </w:r>
      <w:r>
        <w:rPr>
          <w:spacing w:val="-3"/>
        </w:rPr>
        <w:t xml:space="preserve"> </w:t>
      </w:r>
      <w:r>
        <w:t>wider</w:t>
      </w:r>
      <w:r>
        <w:rPr>
          <w:spacing w:val="-3"/>
        </w:rPr>
        <w:t xml:space="preserve"> </w:t>
      </w:r>
      <w:r>
        <w:t>life</w:t>
      </w:r>
      <w:r>
        <w:rPr>
          <w:spacing w:val="-4"/>
        </w:rPr>
        <w:t xml:space="preserve"> </w:t>
      </w:r>
      <w:r>
        <w:t>of</w:t>
      </w:r>
      <w:r>
        <w:rPr>
          <w:spacing w:val="-3"/>
        </w:rPr>
        <w:t xml:space="preserve"> </w:t>
      </w:r>
      <w:r>
        <w:t>the</w:t>
      </w:r>
      <w:r>
        <w:rPr>
          <w:spacing w:val="-1"/>
        </w:rPr>
        <w:t xml:space="preserve"> </w:t>
      </w:r>
      <w:r>
        <w:t>Trust,</w:t>
      </w:r>
      <w:r>
        <w:rPr>
          <w:spacing w:val="-1"/>
        </w:rPr>
        <w:t xml:space="preserve"> </w:t>
      </w:r>
      <w:r>
        <w:t>its</w:t>
      </w:r>
      <w:r>
        <w:rPr>
          <w:spacing w:val="-4"/>
        </w:rPr>
        <w:t xml:space="preserve"> </w:t>
      </w:r>
      <w:r>
        <w:t>schools</w:t>
      </w:r>
      <w:r>
        <w:rPr>
          <w:spacing w:val="-4"/>
        </w:rPr>
        <w:t xml:space="preserve"> </w:t>
      </w:r>
      <w:r>
        <w:t>and</w:t>
      </w:r>
      <w:r>
        <w:rPr>
          <w:spacing w:val="-2"/>
        </w:rPr>
        <w:t xml:space="preserve"> </w:t>
      </w:r>
      <w:r>
        <w:t>its community</w:t>
      </w:r>
      <w:r>
        <w:rPr>
          <w:spacing w:val="-1"/>
        </w:rPr>
        <w:t xml:space="preserve"> </w:t>
      </w:r>
      <w:r>
        <w:t>through</w:t>
      </w:r>
      <w:r>
        <w:rPr>
          <w:spacing w:val="-2"/>
        </w:rPr>
        <w:t xml:space="preserve"> </w:t>
      </w:r>
      <w:r>
        <w:t>out</w:t>
      </w:r>
      <w:r>
        <w:rPr>
          <w:spacing w:val="-1"/>
        </w:rPr>
        <w:t xml:space="preserve"> </w:t>
      </w:r>
      <w:r>
        <w:t>of</w:t>
      </w:r>
      <w:r>
        <w:rPr>
          <w:spacing w:val="-1"/>
        </w:rPr>
        <w:t xml:space="preserve"> </w:t>
      </w:r>
      <w:r>
        <w:t>hours</w:t>
      </w:r>
      <w:r>
        <w:rPr>
          <w:spacing w:val="-1"/>
        </w:rPr>
        <w:t xml:space="preserve"> </w:t>
      </w:r>
      <w:r>
        <w:t>and partnership work.</w:t>
      </w:r>
    </w:p>
    <w:p w:rsidR="00CA5504" w:rsidRDefault="008A3400">
      <w:pPr>
        <w:pStyle w:val="ListParagraph"/>
        <w:numPr>
          <w:ilvl w:val="1"/>
          <w:numId w:val="1"/>
        </w:numPr>
        <w:tabs>
          <w:tab w:val="left" w:pos="718"/>
        </w:tabs>
        <w:spacing w:before="61" w:line="273" w:lineRule="auto"/>
        <w:ind w:right="515"/>
      </w:pPr>
      <w:r>
        <w:t>Support</w:t>
      </w:r>
      <w:r>
        <w:rPr>
          <w:spacing w:val="-1"/>
        </w:rPr>
        <w:t xml:space="preserve"> </w:t>
      </w:r>
      <w:r>
        <w:t>the</w:t>
      </w:r>
      <w:r>
        <w:rPr>
          <w:spacing w:val="-3"/>
        </w:rPr>
        <w:t xml:space="preserve"> </w:t>
      </w:r>
      <w:r>
        <w:t>work</w:t>
      </w:r>
      <w:r>
        <w:rPr>
          <w:spacing w:val="-3"/>
        </w:rPr>
        <w:t xml:space="preserve"> </w:t>
      </w:r>
      <w:r>
        <w:t>of</w:t>
      </w:r>
      <w:r>
        <w:rPr>
          <w:spacing w:val="-1"/>
        </w:rPr>
        <w:t xml:space="preserve"> </w:t>
      </w:r>
      <w:r>
        <w:t>colleagues within</w:t>
      </w:r>
      <w:r>
        <w:rPr>
          <w:spacing w:val="-3"/>
        </w:rPr>
        <w:t xml:space="preserve"> </w:t>
      </w:r>
      <w:r>
        <w:t>the</w:t>
      </w:r>
      <w:r>
        <w:rPr>
          <w:spacing w:val="-1"/>
        </w:rPr>
        <w:t xml:space="preserve"> </w:t>
      </w:r>
      <w:r>
        <w:t>Senior</w:t>
      </w:r>
      <w:r>
        <w:rPr>
          <w:spacing w:val="-1"/>
        </w:rPr>
        <w:t xml:space="preserve"> </w:t>
      </w:r>
      <w:r>
        <w:t>Leadership</w:t>
      </w:r>
      <w:r>
        <w:rPr>
          <w:spacing w:val="-2"/>
        </w:rPr>
        <w:t xml:space="preserve"> </w:t>
      </w:r>
      <w:r>
        <w:t>Team through</w:t>
      </w:r>
      <w:r>
        <w:rPr>
          <w:spacing w:val="-2"/>
        </w:rPr>
        <w:t xml:space="preserve"> </w:t>
      </w:r>
      <w:r>
        <w:t>the</w:t>
      </w:r>
      <w:r>
        <w:rPr>
          <w:spacing w:val="-5"/>
        </w:rPr>
        <w:t xml:space="preserve"> </w:t>
      </w:r>
      <w:r>
        <w:t>strategic</w:t>
      </w:r>
      <w:r>
        <w:rPr>
          <w:spacing w:val="-4"/>
        </w:rPr>
        <w:t xml:space="preserve"> </w:t>
      </w:r>
      <w:r>
        <w:t>leadership</w:t>
      </w:r>
      <w:r>
        <w:rPr>
          <w:spacing w:val="-5"/>
        </w:rPr>
        <w:t xml:space="preserve"> </w:t>
      </w:r>
      <w:r>
        <w:t>of key processes within school.</w:t>
      </w:r>
    </w:p>
    <w:p w:rsidR="00CA5504" w:rsidRDefault="008A3400">
      <w:pPr>
        <w:pStyle w:val="ListParagraph"/>
        <w:numPr>
          <w:ilvl w:val="1"/>
          <w:numId w:val="1"/>
        </w:numPr>
        <w:tabs>
          <w:tab w:val="left" w:pos="718"/>
        </w:tabs>
        <w:spacing w:before="65"/>
        <w:ind w:hanging="578"/>
      </w:pPr>
      <w:r>
        <w:t>Fulfil</w:t>
      </w:r>
      <w:r>
        <w:rPr>
          <w:spacing w:val="-4"/>
        </w:rPr>
        <w:t xml:space="preserve"> </w:t>
      </w:r>
      <w:r>
        <w:t>line</w:t>
      </w:r>
      <w:r>
        <w:rPr>
          <w:spacing w:val="-4"/>
        </w:rPr>
        <w:t xml:space="preserve"> </w:t>
      </w:r>
      <w:r>
        <w:t>management</w:t>
      </w:r>
      <w:r>
        <w:rPr>
          <w:spacing w:val="-4"/>
        </w:rPr>
        <w:t xml:space="preserve"> </w:t>
      </w:r>
      <w:r>
        <w:t>duties</w:t>
      </w:r>
      <w:r>
        <w:rPr>
          <w:spacing w:val="-3"/>
        </w:rPr>
        <w:t xml:space="preserve"> </w:t>
      </w:r>
      <w:r>
        <w:t>for</w:t>
      </w:r>
      <w:r>
        <w:rPr>
          <w:spacing w:val="-3"/>
        </w:rPr>
        <w:t xml:space="preserve"> </w:t>
      </w:r>
      <w:r>
        <w:t>one</w:t>
      </w:r>
      <w:r>
        <w:rPr>
          <w:spacing w:val="-6"/>
        </w:rPr>
        <w:t xml:space="preserve"> </w:t>
      </w:r>
      <w:r>
        <w:t>or</w:t>
      </w:r>
      <w:r>
        <w:rPr>
          <w:spacing w:val="-6"/>
        </w:rPr>
        <w:t xml:space="preserve"> </w:t>
      </w:r>
      <w:r>
        <w:t>more</w:t>
      </w:r>
      <w:r>
        <w:rPr>
          <w:spacing w:val="-2"/>
        </w:rPr>
        <w:t xml:space="preserve"> faculties.</w:t>
      </w:r>
    </w:p>
    <w:p w:rsidR="00CA5504" w:rsidRDefault="008A3400" w:rsidP="004B1854">
      <w:pPr>
        <w:pStyle w:val="ListParagraph"/>
        <w:numPr>
          <w:ilvl w:val="1"/>
          <w:numId w:val="1"/>
        </w:numPr>
        <w:tabs>
          <w:tab w:val="left" w:pos="718"/>
        </w:tabs>
        <w:spacing w:before="98"/>
        <w:ind w:hanging="578"/>
      </w:pPr>
      <w:r>
        <w:t>Promote</w:t>
      </w:r>
      <w:r>
        <w:rPr>
          <w:spacing w:val="-11"/>
        </w:rPr>
        <w:t xml:space="preserve"> </w:t>
      </w:r>
      <w:r>
        <w:t>the</w:t>
      </w:r>
      <w:r>
        <w:rPr>
          <w:spacing w:val="-6"/>
        </w:rPr>
        <w:t xml:space="preserve"> </w:t>
      </w:r>
      <w:r>
        <w:t>Trust’s</w:t>
      </w:r>
      <w:r>
        <w:rPr>
          <w:spacing w:val="-6"/>
        </w:rPr>
        <w:t xml:space="preserve"> </w:t>
      </w:r>
      <w:r>
        <w:t>vision</w:t>
      </w:r>
      <w:r w:rsidR="004B1854">
        <w:t xml:space="preserve"> and values</w:t>
      </w:r>
      <w:r>
        <w:rPr>
          <w:spacing w:val="-2"/>
        </w:rPr>
        <w:t>.</w:t>
      </w:r>
    </w:p>
    <w:p w:rsidR="00CA5504" w:rsidRDefault="008A3400">
      <w:pPr>
        <w:pStyle w:val="ListParagraph"/>
        <w:numPr>
          <w:ilvl w:val="1"/>
          <w:numId w:val="1"/>
        </w:numPr>
        <w:tabs>
          <w:tab w:val="left" w:pos="718"/>
        </w:tabs>
        <w:spacing w:before="102"/>
        <w:ind w:hanging="578"/>
      </w:pPr>
      <w:r>
        <w:t>Contribute</w:t>
      </w:r>
      <w:r>
        <w:rPr>
          <w:spacing w:val="-5"/>
        </w:rPr>
        <w:t xml:space="preserve"> </w:t>
      </w:r>
      <w:r>
        <w:t>to</w:t>
      </w:r>
      <w:r>
        <w:rPr>
          <w:spacing w:val="-4"/>
        </w:rPr>
        <w:t xml:space="preserve"> </w:t>
      </w:r>
      <w:r>
        <w:t>the</w:t>
      </w:r>
      <w:r>
        <w:rPr>
          <w:spacing w:val="-4"/>
        </w:rPr>
        <w:t xml:space="preserve"> </w:t>
      </w:r>
      <w:r>
        <w:t>wider</w:t>
      </w:r>
      <w:r>
        <w:rPr>
          <w:spacing w:val="-3"/>
        </w:rPr>
        <w:t xml:space="preserve"> </w:t>
      </w:r>
      <w:r>
        <w:t>life</w:t>
      </w:r>
      <w:r>
        <w:rPr>
          <w:spacing w:val="-5"/>
        </w:rPr>
        <w:t xml:space="preserve"> </w:t>
      </w:r>
      <w:r>
        <w:t>of</w:t>
      </w:r>
      <w:r>
        <w:rPr>
          <w:spacing w:val="-4"/>
        </w:rPr>
        <w:t xml:space="preserve"> </w:t>
      </w:r>
      <w:r>
        <w:t>the</w:t>
      </w:r>
      <w:r>
        <w:rPr>
          <w:spacing w:val="-1"/>
        </w:rPr>
        <w:t xml:space="preserve"> </w:t>
      </w:r>
      <w:r>
        <w:t>Trust</w:t>
      </w:r>
      <w:r>
        <w:rPr>
          <w:spacing w:val="-2"/>
        </w:rPr>
        <w:t xml:space="preserve"> </w:t>
      </w:r>
      <w:r w:rsidR="004B1854">
        <w:rPr>
          <w:spacing w:val="-2"/>
        </w:rPr>
        <w:t>and School</w:t>
      </w:r>
      <w:r w:rsidR="007833BD">
        <w:rPr>
          <w:spacing w:val="-2"/>
        </w:rPr>
        <w:t>.</w:t>
      </w:r>
      <w:bookmarkStart w:id="0" w:name="_GoBack"/>
      <w:bookmarkEnd w:id="0"/>
    </w:p>
    <w:p w:rsidR="00CA5504" w:rsidRDefault="008A3400">
      <w:pPr>
        <w:pStyle w:val="ListParagraph"/>
        <w:numPr>
          <w:ilvl w:val="1"/>
          <w:numId w:val="1"/>
        </w:numPr>
        <w:tabs>
          <w:tab w:val="left" w:pos="718"/>
        </w:tabs>
        <w:spacing w:before="99"/>
        <w:ind w:hanging="578"/>
      </w:pPr>
      <w:r>
        <w:lastRenderedPageBreak/>
        <w:t>Carry</w:t>
      </w:r>
      <w:r>
        <w:rPr>
          <w:spacing w:val="-5"/>
        </w:rPr>
        <w:t xml:space="preserve"> </w:t>
      </w:r>
      <w:r>
        <w:t>out</w:t>
      </w:r>
      <w:r>
        <w:rPr>
          <w:spacing w:val="-3"/>
        </w:rPr>
        <w:t xml:space="preserve"> </w:t>
      </w:r>
      <w:r>
        <w:t>any</w:t>
      </w:r>
      <w:r>
        <w:rPr>
          <w:spacing w:val="-3"/>
        </w:rPr>
        <w:t xml:space="preserve"> </w:t>
      </w:r>
      <w:r>
        <w:t>such</w:t>
      </w:r>
      <w:r>
        <w:rPr>
          <w:spacing w:val="-4"/>
        </w:rPr>
        <w:t xml:space="preserve"> </w:t>
      </w:r>
      <w:r>
        <w:t>duties</w:t>
      </w:r>
      <w:r>
        <w:rPr>
          <w:spacing w:val="-3"/>
        </w:rPr>
        <w:t xml:space="preserve"> </w:t>
      </w:r>
      <w:r>
        <w:t>as</w:t>
      </w:r>
      <w:r>
        <w:rPr>
          <w:spacing w:val="-3"/>
        </w:rPr>
        <w:t xml:space="preserve"> </w:t>
      </w:r>
      <w:r>
        <w:t>may</w:t>
      </w:r>
      <w:r>
        <w:rPr>
          <w:spacing w:val="-3"/>
        </w:rPr>
        <w:t xml:space="preserve"> </w:t>
      </w:r>
      <w:r>
        <w:t>be</w:t>
      </w:r>
      <w:r>
        <w:rPr>
          <w:spacing w:val="-5"/>
        </w:rPr>
        <w:t xml:space="preserve"> </w:t>
      </w:r>
      <w:r>
        <w:t>reasonably</w:t>
      </w:r>
      <w:r>
        <w:rPr>
          <w:spacing w:val="-3"/>
        </w:rPr>
        <w:t xml:space="preserve"> </w:t>
      </w:r>
      <w:r>
        <w:t>required</w:t>
      </w:r>
      <w:r>
        <w:rPr>
          <w:spacing w:val="-4"/>
        </w:rPr>
        <w:t xml:space="preserve"> </w:t>
      </w:r>
      <w:r>
        <w:t>by</w:t>
      </w:r>
      <w:r>
        <w:rPr>
          <w:spacing w:val="-2"/>
        </w:rPr>
        <w:t xml:space="preserve"> </w:t>
      </w:r>
      <w:r>
        <w:t>the</w:t>
      </w:r>
      <w:r>
        <w:rPr>
          <w:spacing w:val="-10"/>
        </w:rPr>
        <w:t xml:space="preserve"> </w:t>
      </w:r>
      <w:r w:rsidR="004B1854">
        <w:rPr>
          <w:spacing w:val="-10"/>
        </w:rPr>
        <w:t xml:space="preserve">Principal &amp; </w:t>
      </w:r>
      <w:r>
        <w:rPr>
          <w:spacing w:val="-2"/>
        </w:rPr>
        <w:t>Trust.</w:t>
      </w:r>
    </w:p>
    <w:p w:rsidR="00CA5504" w:rsidRDefault="00CA5504">
      <w:pPr>
        <w:pStyle w:val="BodyText"/>
        <w:spacing w:before="60"/>
        <w:ind w:left="0" w:firstLine="0"/>
      </w:pPr>
    </w:p>
    <w:p w:rsidR="00CA5504" w:rsidRDefault="008A3400">
      <w:pPr>
        <w:pStyle w:val="Heading3"/>
        <w:numPr>
          <w:ilvl w:val="0"/>
          <w:numId w:val="1"/>
        </w:numPr>
        <w:tabs>
          <w:tab w:val="left" w:pos="708"/>
        </w:tabs>
        <w:ind w:left="708" w:hanging="568"/>
        <w:jc w:val="both"/>
      </w:pPr>
      <w:r>
        <w:t>Records</w:t>
      </w:r>
      <w:r>
        <w:rPr>
          <w:spacing w:val="-2"/>
        </w:rPr>
        <w:t xml:space="preserve"> Management</w:t>
      </w:r>
    </w:p>
    <w:p w:rsidR="00CA5504" w:rsidRDefault="008A3400">
      <w:pPr>
        <w:pStyle w:val="ListParagraph"/>
        <w:numPr>
          <w:ilvl w:val="1"/>
          <w:numId w:val="1"/>
        </w:numPr>
        <w:tabs>
          <w:tab w:val="left" w:pos="716"/>
          <w:tab w:val="left" w:pos="718"/>
        </w:tabs>
        <w:spacing w:before="106" w:line="276" w:lineRule="auto"/>
        <w:ind w:right="433"/>
        <w:jc w:val="both"/>
      </w:pPr>
      <w:r>
        <w:t>All</w:t>
      </w:r>
      <w:r>
        <w:rPr>
          <w:spacing w:val="-3"/>
        </w:rPr>
        <w:t xml:space="preserve"> </w:t>
      </w:r>
      <w:r>
        <w:t>staff</w:t>
      </w:r>
      <w:r>
        <w:rPr>
          <w:spacing w:val="-8"/>
        </w:rPr>
        <w:t xml:space="preserve"> </w:t>
      </w:r>
      <w:r>
        <w:t>who</w:t>
      </w:r>
      <w:r>
        <w:rPr>
          <w:spacing w:val="-5"/>
        </w:rPr>
        <w:t xml:space="preserve"> </w:t>
      </w:r>
      <w:r>
        <w:t>create,</w:t>
      </w:r>
      <w:r>
        <w:rPr>
          <w:spacing w:val="-3"/>
        </w:rPr>
        <w:t xml:space="preserve"> </w:t>
      </w:r>
      <w:r>
        <w:t>receive,</w:t>
      </w:r>
      <w:r>
        <w:rPr>
          <w:spacing w:val="-2"/>
        </w:rPr>
        <w:t xml:space="preserve"> </w:t>
      </w:r>
      <w:r>
        <w:t>and</w:t>
      </w:r>
      <w:r>
        <w:rPr>
          <w:spacing w:val="-6"/>
        </w:rPr>
        <w:t xml:space="preserve"> </w:t>
      </w:r>
      <w:r>
        <w:t>use</w:t>
      </w:r>
      <w:r>
        <w:rPr>
          <w:spacing w:val="-5"/>
        </w:rPr>
        <w:t xml:space="preserve"> </w:t>
      </w:r>
      <w:r>
        <w:t>records</w:t>
      </w:r>
      <w:r>
        <w:rPr>
          <w:spacing w:val="-5"/>
        </w:rPr>
        <w:t xml:space="preserve"> </w:t>
      </w:r>
      <w:r>
        <w:t>in</w:t>
      </w:r>
      <w:r>
        <w:rPr>
          <w:spacing w:val="-6"/>
        </w:rPr>
        <w:t xml:space="preserve"> </w:t>
      </w:r>
      <w:r>
        <w:t>the</w:t>
      </w:r>
      <w:r>
        <w:rPr>
          <w:spacing w:val="-5"/>
        </w:rPr>
        <w:t xml:space="preserve"> </w:t>
      </w:r>
      <w:r>
        <w:t>course</w:t>
      </w:r>
      <w:r>
        <w:rPr>
          <w:spacing w:val="-3"/>
        </w:rPr>
        <w:t xml:space="preserve"> </w:t>
      </w:r>
      <w:r>
        <w:t>of</w:t>
      </w:r>
      <w:r>
        <w:rPr>
          <w:spacing w:val="-11"/>
        </w:rPr>
        <w:t xml:space="preserve"> </w:t>
      </w:r>
      <w:r>
        <w:t>their</w:t>
      </w:r>
      <w:r>
        <w:rPr>
          <w:spacing w:val="-6"/>
        </w:rPr>
        <w:t xml:space="preserve"> </w:t>
      </w:r>
      <w:r>
        <w:t>job</w:t>
      </w:r>
      <w:r>
        <w:rPr>
          <w:spacing w:val="-9"/>
        </w:rPr>
        <w:t xml:space="preserve"> </w:t>
      </w:r>
      <w:r>
        <w:t>are</w:t>
      </w:r>
      <w:r>
        <w:rPr>
          <w:spacing w:val="-3"/>
        </w:rPr>
        <w:t xml:space="preserve"> </w:t>
      </w:r>
      <w:r>
        <w:t>responsible</w:t>
      </w:r>
      <w:r>
        <w:rPr>
          <w:spacing w:val="-2"/>
        </w:rPr>
        <w:t xml:space="preserve"> </w:t>
      </w:r>
      <w:r>
        <w:t>for</w:t>
      </w:r>
      <w:r>
        <w:rPr>
          <w:spacing w:val="-6"/>
        </w:rPr>
        <w:t xml:space="preserve"> </w:t>
      </w:r>
      <w:r>
        <w:t>ensuring</w:t>
      </w:r>
      <w:r>
        <w:rPr>
          <w:spacing w:val="-6"/>
        </w:rPr>
        <w:t xml:space="preserve"> </w:t>
      </w:r>
      <w:r>
        <w:t>that records</w:t>
      </w:r>
      <w:r>
        <w:rPr>
          <w:spacing w:val="-10"/>
        </w:rPr>
        <w:t xml:space="preserve"> </w:t>
      </w:r>
      <w:r>
        <w:t>are</w:t>
      </w:r>
      <w:r>
        <w:rPr>
          <w:spacing w:val="-10"/>
        </w:rPr>
        <w:t xml:space="preserve"> </w:t>
      </w:r>
      <w:r>
        <w:t>managed</w:t>
      </w:r>
      <w:r>
        <w:rPr>
          <w:spacing w:val="-9"/>
        </w:rPr>
        <w:t xml:space="preserve"> </w:t>
      </w:r>
      <w:r>
        <w:t>appropriately.</w:t>
      </w:r>
      <w:r>
        <w:rPr>
          <w:spacing w:val="-9"/>
        </w:rPr>
        <w:t xml:space="preserve"> </w:t>
      </w:r>
      <w:r>
        <w:t>It</w:t>
      </w:r>
      <w:r>
        <w:rPr>
          <w:spacing w:val="-10"/>
        </w:rPr>
        <w:t xml:space="preserve"> </w:t>
      </w:r>
      <w:r>
        <w:t>is</w:t>
      </w:r>
      <w:r>
        <w:rPr>
          <w:spacing w:val="-9"/>
        </w:rPr>
        <w:t xml:space="preserve"> </w:t>
      </w:r>
      <w:r>
        <w:t>therefore</w:t>
      </w:r>
      <w:r>
        <w:rPr>
          <w:spacing w:val="-8"/>
        </w:rPr>
        <w:t xml:space="preserve"> </w:t>
      </w:r>
      <w:r>
        <w:t>likely</w:t>
      </w:r>
      <w:r>
        <w:rPr>
          <w:spacing w:val="-8"/>
        </w:rPr>
        <w:t xml:space="preserve"> </w:t>
      </w:r>
      <w:r>
        <w:t>that</w:t>
      </w:r>
      <w:r>
        <w:rPr>
          <w:spacing w:val="-10"/>
        </w:rPr>
        <w:t xml:space="preserve"> </w:t>
      </w:r>
      <w:r>
        <w:t>this</w:t>
      </w:r>
      <w:r>
        <w:rPr>
          <w:spacing w:val="-9"/>
        </w:rPr>
        <w:t xml:space="preserve"> </w:t>
      </w:r>
      <w:r>
        <w:t>post-holder</w:t>
      </w:r>
      <w:r>
        <w:rPr>
          <w:spacing w:val="-10"/>
        </w:rPr>
        <w:t xml:space="preserve"> </w:t>
      </w:r>
      <w:r>
        <w:t>will</w:t>
      </w:r>
      <w:r>
        <w:rPr>
          <w:spacing w:val="-11"/>
        </w:rPr>
        <w:t xml:space="preserve"> </w:t>
      </w:r>
      <w:r>
        <w:t>have</w:t>
      </w:r>
      <w:r>
        <w:rPr>
          <w:spacing w:val="-8"/>
        </w:rPr>
        <w:t xml:space="preserve"> </w:t>
      </w:r>
      <w:r>
        <w:t>responsibility</w:t>
      </w:r>
      <w:r>
        <w:rPr>
          <w:spacing w:val="-8"/>
        </w:rPr>
        <w:t xml:space="preserve"> </w:t>
      </w:r>
      <w:r>
        <w:t>for record- keeping as part of the role. Employees are required to be conversant with the Trust’s policies and</w:t>
      </w:r>
      <w:r w:rsidR="003F7AC3">
        <w:t xml:space="preserve"> </w:t>
      </w:r>
      <w:r>
        <w:t>procedures on records management.</w:t>
      </w:r>
    </w:p>
    <w:p w:rsidR="00CA5504" w:rsidRDefault="00CA5504">
      <w:pPr>
        <w:pStyle w:val="BodyText"/>
        <w:spacing w:before="84"/>
        <w:ind w:left="0" w:firstLine="0"/>
      </w:pPr>
    </w:p>
    <w:p w:rsidR="00CA5504" w:rsidRDefault="008A3400">
      <w:pPr>
        <w:spacing w:line="276" w:lineRule="auto"/>
        <w:ind w:left="279" w:right="691"/>
        <w:jc w:val="both"/>
        <w:rPr>
          <w:i/>
          <w:sz w:val="18"/>
        </w:rPr>
      </w:pPr>
      <w:r>
        <w:rPr>
          <w:i/>
          <w:sz w:val="18"/>
        </w:rPr>
        <w:t xml:space="preserve">This appointment is with </w:t>
      </w:r>
      <w:r w:rsidR="004B1854">
        <w:rPr>
          <w:i/>
          <w:sz w:val="18"/>
        </w:rPr>
        <w:t>Northern Schools Trust</w:t>
      </w:r>
      <w:r>
        <w:rPr>
          <w:i/>
          <w:sz w:val="18"/>
        </w:rPr>
        <w:t>. The job description forms part of the contract of employment of the person appointed to this post. It reflects the position at the present time only and may be reviewed in negotiation with the employee in</w:t>
      </w:r>
      <w:r>
        <w:rPr>
          <w:i/>
          <w:spacing w:val="-3"/>
          <w:sz w:val="18"/>
        </w:rPr>
        <w:t xml:space="preserve"> </w:t>
      </w:r>
      <w:r>
        <w:rPr>
          <w:i/>
          <w:sz w:val="18"/>
        </w:rPr>
        <w:t>the</w:t>
      </w:r>
      <w:r>
        <w:rPr>
          <w:i/>
          <w:spacing w:val="-3"/>
          <w:sz w:val="18"/>
        </w:rPr>
        <w:t xml:space="preserve"> </w:t>
      </w:r>
      <w:r>
        <w:rPr>
          <w:i/>
          <w:sz w:val="18"/>
        </w:rPr>
        <w:t>future. The appointment is subject to the</w:t>
      </w:r>
      <w:r>
        <w:rPr>
          <w:i/>
          <w:spacing w:val="-1"/>
          <w:sz w:val="18"/>
        </w:rPr>
        <w:t xml:space="preserve"> </w:t>
      </w:r>
      <w:r>
        <w:rPr>
          <w:i/>
          <w:sz w:val="18"/>
        </w:rPr>
        <w:t>terms and conditions outlined in the ‘</w:t>
      </w:r>
      <w:r w:rsidR="004B1854">
        <w:rPr>
          <w:i/>
          <w:sz w:val="18"/>
        </w:rPr>
        <w:t>Northern Schools Trust</w:t>
      </w:r>
      <w:r>
        <w:rPr>
          <w:i/>
          <w:sz w:val="18"/>
        </w:rPr>
        <w:t xml:space="preserve"> Contract’.</w:t>
      </w:r>
    </w:p>
    <w:p w:rsidR="00CA5504" w:rsidRDefault="00CA5504">
      <w:pPr>
        <w:spacing w:line="276" w:lineRule="auto"/>
        <w:jc w:val="both"/>
        <w:rPr>
          <w:sz w:val="18"/>
        </w:rPr>
        <w:sectPr w:rsidR="00CA5504" w:rsidSect="003F7AC3">
          <w:pgSz w:w="11920" w:h="16850"/>
          <w:pgMar w:top="1418" w:right="641" w:bottom="1418" w:left="941" w:header="720" w:footer="720" w:gutter="0"/>
          <w:cols w:space="720"/>
        </w:sectPr>
      </w:pPr>
    </w:p>
    <w:p w:rsidR="00C80782" w:rsidRDefault="003F7AC3" w:rsidP="00C80782">
      <w:pPr>
        <w:pStyle w:val="Heading1"/>
      </w:pPr>
      <w:r>
        <w:lastRenderedPageBreak/>
        <w:t>N</w:t>
      </w:r>
      <w:r w:rsidR="00C80782">
        <w:t>orthern Schools Trust</w:t>
      </w:r>
    </w:p>
    <w:p w:rsidR="00C80782" w:rsidRDefault="00C80782" w:rsidP="00C80782">
      <w:pPr>
        <w:ind w:left="110" w:right="407"/>
        <w:jc w:val="center"/>
        <w:rPr>
          <w:i/>
        </w:rPr>
      </w:pPr>
      <w:r>
        <w:rPr>
          <w:i/>
        </w:rPr>
        <w:t>Life changing opportunities through education for every student</w:t>
      </w:r>
    </w:p>
    <w:p w:rsidR="00C80782" w:rsidRPr="00C80782" w:rsidRDefault="00C80782" w:rsidP="00C80782">
      <w:pPr>
        <w:pStyle w:val="Heading1"/>
        <w:spacing w:before="330" w:line="240" w:lineRule="auto"/>
        <w:ind w:left="249"/>
        <w:rPr>
          <w:color w:val="548DD4" w:themeColor="text2" w:themeTint="99"/>
          <w:spacing w:val="-2"/>
        </w:rPr>
      </w:pPr>
      <w:r w:rsidRPr="00D1604E">
        <w:rPr>
          <w:color w:val="548DD4" w:themeColor="text2" w:themeTint="99"/>
        </w:rPr>
        <w:t>ASSISTANT</w:t>
      </w:r>
      <w:r w:rsidRPr="00D1604E">
        <w:rPr>
          <w:color w:val="548DD4" w:themeColor="text2" w:themeTint="99"/>
          <w:spacing w:val="-15"/>
        </w:rPr>
        <w:t xml:space="preserve"> </w:t>
      </w:r>
      <w:r w:rsidRPr="00D1604E">
        <w:rPr>
          <w:color w:val="548DD4" w:themeColor="text2" w:themeTint="99"/>
          <w:spacing w:val="-2"/>
        </w:rPr>
        <w:t>PRINCIPAL (</w:t>
      </w:r>
      <w:r>
        <w:rPr>
          <w:color w:val="548DD4" w:themeColor="text2" w:themeTint="99"/>
          <w:spacing w:val="-2"/>
        </w:rPr>
        <w:t>Teaching &amp; Learning)</w:t>
      </w:r>
    </w:p>
    <w:p w:rsidR="00CA5504" w:rsidRDefault="008A3400">
      <w:pPr>
        <w:spacing w:before="1"/>
        <w:ind w:left="193" w:right="407"/>
        <w:jc w:val="center"/>
        <w:rPr>
          <w:b/>
          <w:sz w:val="28"/>
        </w:rPr>
      </w:pPr>
      <w:r>
        <w:rPr>
          <w:b/>
          <w:sz w:val="28"/>
        </w:rPr>
        <w:t>PERSON</w:t>
      </w:r>
      <w:r>
        <w:rPr>
          <w:b/>
          <w:spacing w:val="-4"/>
          <w:sz w:val="28"/>
        </w:rPr>
        <w:t xml:space="preserve"> </w:t>
      </w:r>
      <w:r>
        <w:rPr>
          <w:b/>
          <w:spacing w:val="-2"/>
          <w:sz w:val="28"/>
        </w:rPr>
        <w:t>SPECIFICATION</w:t>
      </w:r>
    </w:p>
    <w:p w:rsidR="00CA5504" w:rsidRDefault="00CA5504">
      <w:pPr>
        <w:pStyle w:val="BodyText"/>
        <w:spacing w:before="105"/>
        <w:ind w:left="0" w:firstLine="0"/>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6380"/>
        <w:gridCol w:w="1133"/>
        <w:gridCol w:w="849"/>
        <w:gridCol w:w="1130"/>
      </w:tblGrid>
      <w:tr w:rsidR="00CA5504">
        <w:trPr>
          <w:trHeight w:val="309"/>
        </w:trPr>
        <w:tc>
          <w:tcPr>
            <w:tcW w:w="8113" w:type="dxa"/>
            <w:gridSpan w:val="3"/>
            <w:tcBorders>
              <w:top w:val="nil"/>
              <w:left w:val="nil"/>
            </w:tcBorders>
          </w:tcPr>
          <w:p w:rsidR="00CA5504" w:rsidRDefault="00CA5504">
            <w:pPr>
              <w:pStyle w:val="TableParagraph"/>
              <w:spacing w:before="0"/>
              <w:ind w:left="0"/>
              <w:jc w:val="left"/>
              <w:rPr>
                <w:rFonts w:ascii="Times New Roman"/>
              </w:rPr>
            </w:pPr>
          </w:p>
        </w:tc>
        <w:tc>
          <w:tcPr>
            <w:tcW w:w="1979" w:type="dxa"/>
            <w:gridSpan w:val="2"/>
            <w:shd w:val="clear" w:color="auto" w:fill="D9D9D9"/>
          </w:tcPr>
          <w:p w:rsidR="00CA5504" w:rsidRDefault="008A3400">
            <w:pPr>
              <w:pStyle w:val="TableParagraph"/>
              <w:spacing w:before="6"/>
              <w:ind w:left="334"/>
              <w:jc w:val="left"/>
              <w:rPr>
                <w:b/>
              </w:rPr>
            </w:pPr>
            <w:r>
              <w:rPr>
                <w:b/>
              </w:rPr>
              <w:t>Assessed</w:t>
            </w:r>
            <w:r>
              <w:rPr>
                <w:b/>
                <w:spacing w:val="-5"/>
              </w:rPr>
              <w:t xml:space="preserve"> by:</w:t>
            </w:r>
          </w:p>
        </w:tc>
      </w:tr>
      <w:tr w:rsidR="00CA5504">
        <w:trPr>
          <w:trHeight w:val="914"/>
        </w:trPr>
        <w:tc>
          <w:tcPr>
            <w:tcW w:w="600" w:type="dxa"/>
            <w:shd w:val="clear" w:color="auto" w:fill="D9D9D9"/>
          </w:tcPr>
          <w:p w:rsidR="00CA5504" w:rsidRDefault="00CA5504">
            <w:pPr>
              <w:pStyle w:val="TableParagraph"/>
              <w:spacing w:before="129"/>
              <w:ind w:left="0"/>
              <w:jc w:val="left"/>
              <w:rPr>
                <w:b/>
              </w:rPr>
            </w:pPr>
          </w:p>
          <w:p w:rsidR="00CA5504" w:rsidRDefault="008A3400">
            <w:pPr>
              <w:pStyle w:val="TableParagraph"/>
              <w:spacing w:before="0"/>
              <w:ind w:left="78" w:right="61"/>
              <w:rPr>
                <w:b/>
              </w:rPr>
            </w:pPr>
            <w:r>
              <w:rPr>
                <w:b/>
                <w:spacing w:val="-5"/>
              </w:rPr>
              <w:t>No</w:t>
            </w:r>
          </w:p>
        </w:tc>
        <w:tc>
          <w:tcPr>
            <w:tcW w:w="6380" w:type="dxa"/>
            <w:shd w:val="clear" w:color="auto" w:fill="D9D9D9"/>
          </w:tcPr>
          <w:p w:rsidR="00CA5504" w:rsidRDefault="00CA5504">
            <w:pPr>
              <w:pStyle w:val="TableParagraph"/>
              <w:spacing w:before="129"/>
              <w:ind w:left="0"/>
              <w:jc w:val="left"/>
              <w:rPr>
                <w:b/>
              </w:rPr>
            </w:pPr>
          </w:p>
          <w:p w:rsidR="00CA5504" w:rsidRDefault="008A3400">
            <w:pPr>
              <w:pStyle w:val="TableParagraph"/>
              <w:spacing w:before="0"/>
              <w:ind w:left="13"/>
              <w:rPr>
                <w:b/>
              </w:rPr>
            </w:pPr>
            <w:r>
              <w:rPr>
                <w:b/>
                <w:spacing w:val="-2"/>
              </w:rPr>
              <w:t>CATEGORIES</w:t>
            </w:r>
          </w:p>
        </w:tc>
        <w:tc>
          <w:tcPr>
            <w:tcW w:w="1133" w:type="dxa"/>
            <w:shd w:val="clear" w:color="auto" w:fill="D9D9D9"/>
          </w:tcPr>
          <w:p w:rsidR="00CA5504" w:rsidRDefault="008A3400">
            <w:pPr>
              <w:pStyle w:val="TableParagraph"/>
              <w:spacing w:before="188"/>
              <w:ind w:left="139" w:hanging="20"/>
              <w:jc w:val="left"/>
              <w:rPr>
                <w:b/>
              </w:rPr>
            </w:pPr>
            <w:r>
              <w:rPr>
                <w:b/>
                <w:spacing w:val="-2"/>
              </w:rPr>
              <w:t>Essential/ Desirable</w:t>
            </w:r>
          </w:p>
        </w:tc>
        <w:tc>
          <w:tcPr>
            <w:tcW w:w="849" w:type="dxa"/>
            <w:shd w:val="clear" w:color="auto" w:fill="D9D9D9"/>
          </w:tcPr>
          <w:p w:rsidR="00CA5504" w:rsidRDefault="008A3400">
            <w:pPr>
              <w:pStyle w:val="TableParagraph"/>
              <w:spacing w:before="188"/>
              <w:ind w:left="195" w:right="163" w:firstLine="52"/>
              <w:jc w:val="left"/>
              <w:rPr>
                <w:b/>
              </w:rPr>
            </w:pPr>
            <w:r>
              <w:rPr>
                <w:b/>
                <w:spacing w:val="-4"/>
              </w:rPr>
              <w:t>App Form</w:t>
            </w:r>
          </w:p>
        </w:tc>
        <w:tc>
          <w:tcPr>
            <w:tcW w:w="1130" w:type="dxa"/>
            <w:shd w:val="clear" w:color="auto" w:fill="D9D9D9"/>
          </w:tcPr>
          <w:p w:rsidR="00CA5504" w:rsidRDefault="008A3400">
            <w:pPr>
              <w:pStyle w:val="TableParagraph"/>
              <w:spacing w:before="188"/>
              <w:ind w:left="131"/>
              <w:jc w:val="left"/>
              <w:rPr>
                <w:b/>
              </w:rPr>
            </w:pPr>
            <w:r>
              <w:rPr>
                <w:b/>
                <w:spacing w:val="-2"/>
              </w:rPr>
              <w:t xml:space="preserve">Interview/ </w:t>
            </w:r>
            <w:r>
              <w:rPr>
                <w:b/>
                <w:spacing w:val="-4"/>
              </w:rPr>
              <w:t>Task</w:t>
            </w:r>
          </w:p>
        </w:tc>
      </w:tr>
      <w:tr w:rsidR="00CA5504">
        <w:trPr>
          <w:trHeight w:val="443"/>
        </w:trPr>
        <w:tc>
          <w:tcPr>
            <w:tcW w:w="10092" w:type="dxa"/>
            <w:gridSpan w:val="5"/>
          </w:tcPr>
          <w:p w:rsidR="00CA5504" w:rsidRDefault="008A3400">
            <w:pPr>
              <w:pStyle w:val="TableParagraph"/>
              <w:jc w:val="left"/>
              <w:rPr>
                <w:b/>
              </w:rPr>
            </w:pPr>
            <w:r>
              <w:rPr>
                <w:b/>
                <w:spacing w:val="-2"/>
              </w:rPr>
              <w:t>QUALIFICATIONS</w:t>
            </w:r>
          </w:p>
        </w:tc>
      </w:tr>
      <w:tr w:rsidR="00CA5504">
        <w:trPr>
          <w:trHeight w:val="443"/>
        </w:trPr>
        <w:tc>
          <w:tcPr>
            <w:tcW w:w="600" w:type="dxa"/>
          </w:tcPr>
          <w:p w:rsidR="00CA5504" w:rsidRDefault="008A3400">
            <w:pPr>
              <w:pStyle w:val="TableParagraph"/>
              <w:ind w:left="17" w:right="190"/>
            </w:pPr>
            <w:r>
              <w:rPr>
                <w:spacing w:val="-5"/>
              </w:rPr>
              <w:t>1.</w:t>
            </w:r>
          </w:p>
        </w:tc>
        <w:tc>
          <w:tcPr>
            <w:tcW w:w="6380" w:type="dxa"/>
          </w:tcPr>
          <w:p w:rsidR="00CA5504" w:rsidRDefault="008A3400">
            <w:pPr>
              <w:pStyle w:val="TableParagraph"/>
              <w:jc w:val="left"/>
            </w:pPr>
            <w:r>
              <w:t>A</w:t>
            </w:r>
            <w:r>
              <w:rPr>
                <w:spacing w:val="-2"/>
              </w:rPr>
              <w:t xml:space="preserve"> </w:t>
            </w:r>
            <w:r>
              <w:t>degree</w:t>
            </w:r>
            <w:r>
              <w:rPr>
                <w:spacing w:val="-2"/>
              </w:rPr>
              <w:t xml:space="preserve"> </w:t>
            </w:r>
            <w:r>
              <w:t>qualification</w:t>
            </w:r>
            <w:r>
              <w:rPr>
                <w:spacing w:val="-5"/>
              </w:rPr>
              <w:t xml:space="preserve"> </w:t>
            </w:r>
            <w:r>
              <w:t>(2ii</w:t>
            </w:r>
            <w:r>
              <w:rPr>
                <w:spacing w:val="-4"/>
              </w:rPr>
              <w:t xml:space="preserve"> </w:t>
            </w:r>
            <w:r>
              <w:t>or</w:t>
            </w:r>
            <w:r>
              <w:rPr>
                <w:spacing w:val="-1"/>
              </w:rPr>
              <w:t xml:space="preserve"> </w:t>
            </w:r>
            <w:r>
              <w:rPr>
                <w:spacing w:val="-2"/>
              </w:rPr>
              <w:t>above).</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CA5504">
            <w:pPr>
              <w:pStyle w:val="TableParagraph"/>
              <w:spacing w:before="0"/>
              <w:ind w:left="0"/>
              <w:jc w:val="left"/>
              <w:rPr>
                <w:rFonts w:ascii="Times New Roman"/>
              </w:rPr>
            </w:pPr>
          </w:p>
        </w:tc>
      </w:tr>
      <w:tr w:rsidR="00CA5504">
        <w:trPr>
          <w:trHeight w:val="443"/>
        </w:trPr>
        <w:tc>
          <w:tcPr>
            <w:tcW w:w="600" w:type="dxa"/>
          </w:tcPr>
          <w:p w:rsidR="00CA5504" w:rsidRDefault="008A3400">
            <w:pPr>
              <w:pStyle w:val="TableParagraph"/>
              <w:ind w:left="17" w:right="190"/>
            </w:pPr>
            <w:r>
              <w:rPr>
                <w:spacing w:val="-5"/>
              </w:rPr>
              <w:t>2.</w:t>
            </w:r>
          </w:p>
        </w:tc>
        <w:tc>
          <w:tcPr>
            <w:tcW w:w="6380" w:type="dxa"/>
          </w:tcPr>
          <w:p w:rsidR="00CA5504" w:rsidRDefault="008A3400">
            <w:pPr>
              <w:pStyle w:val="TableParagraph"/>
              <w:jc w:val="left"/>
            </w:pPr>
            <w:r>
              <w:t>Qualified</w:t>
            </w:r>
            <w:r>
              <w:rPr>
                <w:spacing w:val="-5"/>
              </w:rPr>
              <w:t xml:space="preserve"> </w:t>
            </w:r>
            <w:r>
              <w:t>Teacher</w:t>
            </w:r>
            <w:r>
              <w:rPr>
                <w:spacing w:val="-4"/>
              </w:rPr>
              <w:t xml:space="preserve"> </w:t>
            </w:r>
            <w:r>
              <w:rPr>
                <w:spacing w:val="-2"/>
              </w:rPr>
              <w:t>Status.</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CA5504">
            <w:pPr>
              <w:pStyle w:val="TableParagraph"/>
              <w:spacing w:before="0"/>
              <w:ind w:left="0"/>
              <w:jc w:val="left"/>
              <w:rPr>
                <w:rFonts w:ascii="Times New Roman"/>
              </w:rPr>
            </w:pPr>
          </w:p>
        </w:tc>
      </w:tr>
      <w:tr w:rsidR="00CA5504">
        <w:trPr>
          <w:trHeight w:val="443"/>
        </w:trPr>
        <w:tc>
          <w:tcPr>
            <w:tcW w:w="600" w:type="dxa"/>
          </w:tcPr>
          <w:p w:rsidR="00CA5504" w:rsidRDefault="008A3400">
            <w:pPr>
              <w:pStyle w:val="TableParagraph"/>
              <w:ind w:left="17" w:right="190"/>
            </w:pPr>
            <w:r>
              <w:rPr>
                <w:spacing w:val="-5"/>
              </w:rPr>
              <w:t>3.</w:t>
            </w:r>
          </w:p>
        </w:tc>
        <w:tc>
          <w:tcPr>
            <w:tcW w:w="6380" w:type="dxa"/>
          </w:tcPr>
          <w:p w:rsidR="00CA5504" w:rsidRDefault="008A3400">
            <w:pPr>
              <w:pStyle w:val="TableParagraph"/>
              <w:jc w:val="left"/>
            </w:pPr>
            <w:r>
              <w:t>Evidence</w:t>
            </w:r>
            <w:r>
              <w:rPr>
                <w:spacing w:val="-6"/>
              </w:rPr>
              <w:t xml:space="preserve"> </w:t>
            </w:r>
            <w:r>
              <w:t>of</w:t>
            </w:r>
            <w:r>
              <w:rPr>
                <w:spacing w:val="-6"/>
              </w:rPr>
              <w:t xml:space="preserve"> </w:t>
            </w:r>
            <w:r>
              <w:t>Continuous</w:t>
            </w:r>
            <w:r>
              <w:rPr>
                <w:spacing w:val="-6"/>
              </w:rPr>
              <w:t xml:space="preserve"> </w:t>
            </w:r>
            <w:r>
              <w:t>Professional</w:t>
            </w:r>
            <w:r>
              <w:rPr>
                <w:spacing w:val="-6"/>
              </w:rPr>
              <w:t xml:space="preserve"> </w:t>
            </w:r>
            <w:r>
              <w:rPr>
                <w:spacing w:val="-2"/>
              </w:rPr>
              <w:t>Development.</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CA5504">
            <w:pPr>
              <w:pStyle w:val="TableParagraph"/>
              <w:spacing w:before="0"/>
              <w:ind w:left="0"/>
              <w:jc w:val="left"/>
              <w:rPr>
                <w:rFonts w:ascii="Times New Roman"/>
              </w:rPr>
            </w:pPr>
          </w:p>
        </w:tc>
      </w:tr>
      <w:tr w:rsidR="00CA5504">
        <w:trPr>
          <w:trHeight w:val="445"/>
        </w:trPr>
        <w:tc>
          <w:tcPr>
            <w:tcW w:w="600" w:type="dxa"/>
          </w:tcPr>
          <w:p w:rsidR="00CA5504" w:rsidRDefault="008A3400">
            <w:pPr>
              <w:pStyle w:val="TableParagraph"/>
              <w:spacing w:before="97"/>
              <w:ind w:left="17" w:right="190"/>
            </w:pPr>
            <w:r>
              <w:rPr>
                <w:spacing w:val="-5"/>
              </w:rPr>
              <w:t>4.</w:t>
            </w:r>
          </w:p>
        </w:tc>
        <w:tc>
          <w:tcPr>
            <w:tcW w:w="6380" w:type="dxa"/>
          </w:tcPr>
          <w:p w:rsidR="00CA5504" w:rsidRDefault="008A3400">
            <w:pPr>
              <w:pStyle w:val="TableParagraph"/>
              <w:spacing w:before="97"/>
              <w:jc w:val="left"/>
            </w:pPr>
            <w:r>
              <w:t>Middle</w:t>
            </w:r>
            <w:r>
              <w:rPr>
                <w:spacing w:val="-6"/>
              </w:rPr>
              <w:t xml:space="preserve"> </w:t>
            </w:r>
            <w:r>
              <w:t>or</w:t>
            </w:r>
            <w:r>
              <w:rPr>
                <w:spacing w:val="-3"/>
              </w:rPr>
              <w:t xml:space="preserve"> </w:t>
            </w:r>
            <w:r>
              <w:t>Senior</w:t>
            </w:r>
            <w:r>
              <w:rPr>
                <w:spacing w:val="-5"/>
              </w:rPr>
              <w:t xml:space="preserve"> </w:t>
            </w:r>
            <w:r>
              <w:t>Management</w:t>
            </w:r>
            <w:r>
              <w:rPr>
                <w:spacing w:val="-3"/>
              </w:rPr>
              <w:t xml:space="preserve"> </w:t>
            </w:r>
            <w:r>
              <w:rPr>
                <w:spacing w:val="-2"/>
              </w:rPr>
              <w:t>qualification.</w:t>
            </w:r>
          </w:p>
        </w:tc>
        <w:tc>
          <w:tcPr>
            <w:tcW w:w="1133" w:type="dxa"/>
          </w:tcPr>
          <w:p w:rsidR="00CA5504" w:rsidRDefault="008A3400">
            <w:pPr>
              <w:pStyle w:val="TableParagraph"/>
              <w:spacing w:before="97"/>
              <w:ind w:left="20"/>
              <w:rPr>
                <w:b/>
              </w:rPr>
            </w:pPr>
            <w:r>
              <w:rPr>
                <w:b/>
                <w:spacing w:val="-10"/>
              </w:rPr>
              <w:t>D</w:t>
            </w:r>
          </w:p>
        </w:tc>
        <w:tc>
          <w:tcPr>
            <w:tcW w:w="849" w:type="dxa"/>
          </w:tcPr>
          <w:p w:rsidR="00CA5504" w:rsidRDefault="008A3400">
            <w:pPr>
              <w:pStyle w:val="TableParagraph"/>
              <w:spacing w:before="88"/>
              <w:ind w:left="27"/>
              <w:rPr>
                <w:rFonts w:ascii="Arial MT" w:eastAsia="Arial MT"/>
              </w:rPr>
            </w:pPr>
            <w:r>
              <w:rPr>
                <w:rFonts w:ascii="Arial MT" w:eastAsia="Arial MT"/>
                <w:spacing w:val="-10"/>
              </w:rPr>
              <w:t>🗸</w:t>
            </w:r>
          </w:p>
        </w:tc>
        <w:tc>
          <w:tcPr>
            <w:tcW w:w="1130" w:type="dxa"/>
          </w:tcPr>
          <w:p w:rsidR="00CA5504" w:rsidRDefault="00CA5504">
            <w:pPr>
              <w:pStyle w:val="TableParagraph"/>
              <w:spacing w:before="0"/>
              <w:ind w:left="0"/>
              <w:jc w:val="left"/>
              <w:rPr>
                <w:rFonts w:ascii="Times New Roman"/>
              </w:rPr>
            </w:pPr>
          </w:p>
        </w:tc>
      </w:tr>
      <w:tr w:rsidR="00CA5504">
        <w:trPr>
          <w:trHeight w:val="443"/>
        </w:trPr>
        <w:tc>
          <w:tcPr>
            <w:tcW w:w="10092" w:type="dxa"/>
            <w:gridSpan w:val="5"/>
          </w:tcPr>
          <w:p w:rsidR="00CA5504" w:rsidRDefault="008A3400">
            <w:pPr>
              <w:pStyle w:val="TableParagraph"/>
              <w:jc w:val="left"/>
              <w:rPr>
                <w:b/>
              </w:rPr>
            </w:pPr>
            <w:r>
              <w:rPr>
                <w:b/>
                <w:spacing w:val="-2"/>
              </w:rPr>
              <w:t>EXPERIENCE</w:t>
            </w:r>
          </w:p>
        </w:tc>
      </w:tr>
      <w:tr w:rsidR="00CA5504">
        <w:trPr>
          <w:trHeight w:val="443"/>
        </w:trPr>
        <w:tc>
          <w:tcPr>
            <w:tcW w:w="600" w:type="dxa"/>
          </w:tcPr>
          <w:p w:rsidR="00CA5504" w:rsidRDefault="008A3400">
            <w:pPr>
              <w:pStyle w:val="TableParagraph"/>
              <w:ind w:left="17" w:right="191"/>
            </w:pPr>
            <w:r>
              <w:rPr>
                <w:spacing w:val="-5"/>
              </w:rPr>
              <w:t>5.</w:t>
            </w:r>
          </w:p>
        </w:tc>
        <w:tc>
          <w:tcPr>
            <w:tcW w:w="6380" w:type="dxa"/>
          </w:tcPr>
          <w:p w:rsidR="00CA5504" w:rsidRDefault="008A3400">
            <w:pPr>
              <w:pStyle w:val="TableParagraph"/>
              <w:jc w:val="left"/>
            </w:pPr>
            <w:r>
              <w:t>Sustained</w:t>
            </w:r>
            <w:r>
              <w:rPr>
                <w:spacing w:val="-6"/>
              </w:rPr>
              <w:t xml:space="preserve"> </w:t>
            </w:r>
            <w:r>
              <w:t>delivery</w:t>
            </w:r>
            <w:r>
              <w:rPr>
                <w:spacing w:val="-8"/>
              </w:rPr>
              <w:t xml:space="preserve"> </w:t>
            </w:r>
            <w:r>
              <w:t>of</w:t>
            </w:r>
            <w:r>
              <w:rPr>
                <w:spacing w:val="-7"/>
              </w:rPr>
              <w:t xml:space="preserve"> </w:t>
            </w:r>
            <w:r>
              <w:t>outstanding</w:t>
            </w:r>
            <w:r>
              <w:rPr>
                <w:spacing w:val="-6"/>
              </w:rPr>
              <w:t xml:space="preserve"> </w:t>
            </w:r>
            <w:r>
              <w:rPr>
                <w:spacing w:val="-2"/>
              </w:rPr>
              <w:t>achievement.</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191"/>
            </w:pPr>
            <w:r>
              <w:rPr>
                <w:spacing w:val="-5"/>
              </w:rPr>
              <w:t>6.</w:t>
            </w:r>
          </w:p>
        </w:tc>
        <w:tc>
          <w:tcPr>
            <w:tcW w:w="6380" w:type="dxa"/>
          </w:tcPr>
          <w:p w:rsidR="00CA5504" w:rsidRDefault="008A3400">
            <w:pPr>
              <w:pStyle w:val="TableParagraph"/>
              <w:jc w:val="left"/>
            </w:pPr>
            <w:r>
              <w:t>Track</w:t>
            </w:r>
            <w:r>
              <w:rPr>
                <w:spacing w:val="-3"/>
              </w:rPr>
              <w:t xml:space="preserve"> </w:t>
            </w:r>
            <w:r>
              <w:t>record</w:t>
            </w:r>
            <w:r>
              <w:rPr>
                <w:spacing w:val="-5"/>
              </w:rPr>
              <w:t xml:space="preserve"> </w:t>
            </w:r>
            <w:r>
              <w:t>of</w:t>
            </w:r>
            <w:r>
              <w:rPr>
                <w:spacing w:val="-6"/>
              </w:rPr>
              <w:t xml:space="preserve"> </w:t>
            </w:r>
            <w:r>
              <w:t>delivering</w:t>
            </w:r>
            <w:r>
              <w:rPr>
                <w:spacing w:val="-5"/>
              </w:rPr>
              <w:t xml:space="preserve"> </w:t>
            </w:r>
            <w:r>
              <w:t>‘outstanding’</w:t>
            </w:r>
            <w:r>
              <w:rPr>
                <w:spacing w:val="-5"/>
              </w:rPr>
              <w:t xml:space="preserve"> </w:t>
            </w:r>
            <w:r>
              <w:t>outcomes</w:t>
            </w:r>
            <w:r>
              <w:rPr>
                <w:spacing w:val="-3"/>
              </w:rPr>
              <w:t xml:space="preserve"> </w:t>
            </w:r>
            <w:r>
              <w:t>for</w:t>
            </w:r>
            <w:r>
              <w:rPr>
                <w:spacing w:val="-5"/>
              </w:rPr>
              <w:t xml:space="preserve"> </w:t>
            </w:r>
            <w:r>
              <w:rPr>
                <w:spacing w:val="-2"/>
              </w:rPr>
              <w:t>pupils.</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191"/>
            </w:pPr>
            <w:r>
              <w:rPr>
                <w:spacing w:val="-5"/>
              </w:rPr>
              <w:t>7.</w:t>
            </w:r>
          </w:p>
        </w:tc>
        <w:tc>
          <w:tcPr>
            <w:tcW w:w="6380" w:type="dxa"/>
          </w:tcPr>
          <w:p w:rsidR="00CA5504" w:rsidRDefault="008A3400">
            <w:pPr>
              <w:pStyle w:val="TableParagraph"/>
              <w:jc w:val="left"/>
            </w:pPr>
            <w:r>
              <w:t>Innovation</w:t>
            </w:r>
            <w:r>
              <w:rPr>
                <w:spacing w:val="-6"/>
              </w:rPr>
              <w:t xml:space="preserve"> </w:t>
            </w:r>
            <w:r>
              <w:t>and</w:t>
            </w:r>
            <w:r>
              <w:rPr>
                <w:spacing w:val="-6"/>
              </w:rPr>
              <w:t xml:space="preserve"> </w:t>
            </w:r>
            <w:r>
              <w:t>creativity</w:t>
            </w:r>
            <w:r>
              <w:rPr>
                <w:spacing w:val="-6"/>
              </w:rPr>
              <w:t xml:space="preserve"> </w:t>
            </w:r>
            <w:r>
              <w:t>to</w:t>
            </w:r>
            <w:r>
              <w:rPr>
                <w:spacing w:val="-3"/>
              </w:rPr>
              <w:t xml:space="preserve"> </w:t>
            </w:r>
            <w:r>
              <w:t>engage,</w:t>
            </w:r>
            <w:r>
              <w:rPr>
                <w:spacing w:val="-6"/>
              </w:rPr>
              <w:t xml:space="preserve"> </w:t>
            </w:r>
            <w:r>
              <w:t>enthuse</w:t>
            </w:r>
            <w:r>
              <w:rPr>
                <w:spacing w:val="-6"/>
              </w:rPr>
              <w:t xml:space="preserve"> </w:t>
            </w:r>
            <w:r>
              <w:t>and</w:t>
            </w:r>
            <w:r>
              <w:rPr>
                <w:spacing w:val="-6"/>
              </w:rPr>
              <w:t xml:space="preserve"> </w:t>
            </w:r>
            <w:r>
              <w:t>progress</w:t>
            </w:r>
            <w:r>
              <w:rPr>
                <w:spacing w:val="-4"/>
              </w:rPr>
              <w:t xml:space="preserve"> </w:t>
            </w:r>
            <w:r>
              <w:rPr>
                <w:spacing w:val="-2"/>
              </w:rPr>
              <w:t>learners.</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191"/>
            </w:pPr>
            <w:r>
              <w:rPr>
                <w:spacing w:val="-5"/>
              </w:rPr>
              <w:t>8.</w:t>
            </w:r>
          </w:p>
        </w:tc>
        <w:tc>
          <w:tcPr>
            <w:tcW w:w="6380" w:type="dxa"/>
          </w:tcPr>
          <w:p w:rsidR="00CA5504" w:rsidRDefault="008A3400">
            <w:pPr>
              <w:pStyle w:val="TableParagraph"/>
              <w:jc w:val="left"/>
            </w:pPr>
            <w:r>
              <w:t>Partnership</w:t>
            </w:r>
            <w:r>
              <w:rPr>
                <w:spacing w:val="-5"/>
              </w:rPr>
              <w:t xml:space="preserve"> </w:t>
            </w:r>
            <w:r>
              <w:t>and</w:t>
            </w:r>
            <w:r>
              <w:rPr>
                <w:spacing w:val="-7"/>
              </w:rPr>
              <w:t xml:space="preserve"> </w:t>
            </w:r>
            <w:r>
              <w:t>team</w:t>
            </w:r>
            <w:r>
              <w:rPr>
                <w:spacing w:val="-4"/>
              </w:rPr>
              <w:t xml:space="preserve"> </w:t>
            </w:r>
            <w:r>
              <w:rPr>
                <w:spacing w:val="-2"/>
              </w:rPr>
              <w:t>working.</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191"/>
            </w:pPr>
            <w:r>
              <w:rPr>
                <w:spacing w:val="-5"/>
              </w:rPr>
              <w:t>9.</w:t>
            </w:r>
          </w:p>
        </w:tc>
        <w:tc>
          <w:tcPr>
            <w:tcW w:w="6380" w:type="dxa"/>
          </w:tcPr>
          <w:p w:rsidR="00CA5504" w:rsidRDefault="008A3400">
            <w:pPr>
              <w:pStyle w:val="TableParagraph"/>
              <w:spacing w:before="136" w:line="271" w:lineRule="auto"/>
              <w:jc w:val="left"/>
            </w:pPr>
            <w:r>
              <w:t>Developing</w:t>
            </w:r>
            <w:r>
              <w:rPr>
                <w:spacing w:val="-5"/>
              </w:rPr>
              <w:t xml:space="preserve"> </w:t>
            </w:r>
            <w:r>
              <w:t>and</w:t>
            </w:r>
            <w:r>
              <w:rPr>
                <w:spacing w:val="-6"/>
              </w:rPr>
              <w:t xml:space="preserve"> </w:t>
            </w:r>
            <w:r>
              <w:t>leading</w:t>
            </w:r>
            <w:r>
              <w:rPr>
                <w:spacing w:val="-5"/>
              </w:rPr>
              <w:t xml:space="preserve"> </w:t>
            </w:r>
            <w:r>
              <w:t>the</w:t>
            </w:r>
            <w:r>
              <w:rPr>
                <w:spacing w:val="-5"/>
              </w:rPr>
              <w:t xml:space="preserve"> </w:t>
            </w:r>
            <w:r>
              <w:t>implementation</w:t>
            </w:r>
            <w:r>
              <w:rPr>
                <w:spacing w:val="-8"/>
              </w:rPr>
              <w:t xml:space="preserve"> </w:t>
            </w:r>
            <w:r>
              <w:t>of</w:t>
            </w:r>
            <w:r>
              <w:rPr>
                <w:spacing w:val="-7"/>
              </w:rPr>
              <w:t xml:space="preserve"> </w:t>
            </w:r>
            <w:r>
              <w:t>strategies</w:t>
            </w:r>
            <w:r>
              <w:rPr>
                <w:spacing w:val="-3"/>
              </w:rPr>
              <w:t xml:space="preserve"> </w:t>
            </w:r>
            <w:r>
              <w:t>to</w:t>
            </w:r>
            <w:r>
              <w:rPr>
                <w:spacing w:val="-3"/>
              </w:rPr>
              <w:t xml:space="preserve"> </w:t>
            </w:r>
            <w:r>
              <w:t>achieve whole school/college improvement.</w:t>
            </w:r>
          </w:p>
        </w:tc>
        <w:tc>
          <w:tcPr>
            <w:tcW w:w="1133" w:type="dxa"/>
          </w:tcPr>
          <w:p w:rsidR="00CA5504" w:rsidRDefault="008A3400">
            <w:pPr>
              <w:pStyle w:val="TableParagraph"/>
              <w:spacing w:before="258"/>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78"/>
            </w:pPr>
            <w:r>
              <w:rPr>
                <w:spacing w:val="-5"/>
              </w:rPr>
              <w:t>10.</w:t>
            </w:r>
          </w:p>
        </w:tc>
        <w:tc>
          <w:tcPr>
            <w:tcW w:w="6380" w:type="dxa"/>
          </w:tcPr>
          <w:p w:rsidR="00CA5504" w:rsidRDefault="008A3400">
            <w:pPr>
              <w:pStyle w:val="TableParagraph"/>
              <w:jc w:val="left"/>
            </w:pPr>
            <w:r>
              <w:t>Leading</w:t>
            </w:r>
            <w:r>
              <w:rPr>
                <w:spacing w:val="-5"/>
              </w:rPr>
              <w:t xml:space="preserve"> </w:t>
            </w:r>
            <w:r>
              <w:t>improvements</w:t>
            </w:r>
            <w:r>
              <w:rPr>
                <w:spacing w:val="-6"/>
              </w:rPr>
              <w:t xml:space="preserve"> </w:t>
            </w:r>
            <w:r>
              <w:t>in</w:t>
            </w:r>
            <w:r>
              <w:rPr>
                <w:spacing w:val="-3"/>
              </w:rPr>
              <w:t xml:space="preserve"> </w:t>
            </w:r>
            <w:r>
              <w:t>Pastoral</w:t>
            </w:r>
            <w:r>
              <w:rPr>
                <w:spacing w:val="-7"/>
              </w:rPr>
              <w:t xml:space="preserve"> </w:t>
            </w:r>
            <w:r>
              <w:t>Care</w:t>
            </w:r>
            <w:r>
              <w:rPr>
                <w:spacing w:val="-5"/>
              </w:rPr>
              <w:t xml:space="preserve"> </w:t>
            </w:r>
            <w:r>
              <w:t>and</w:t>
            </w:r>
            <w:r>
              <w:rPr>
                <w:spacing w:val="-4"/>
              </w:rPr>
              <w:t xml:space="preserve"> </w:t>
            </w:r>
            <w:r>
              <w:rPr>
                <w:spacing w:val="-2"/>
              </w:rPr>
              <w:t>Safeguarding.</w:t>
            </w:r>
          </w:p>
        </w:tc>
        <w:tc>
          <w:tcPr>
            <w:tcW w:w="1133" w:type="dxa"/>
          </w:tcPr>
          <w:p w:rsidR="00CA5504" w:rsidRDefault="008A3400">
            <w:pPr>
              <w:pStyle w:val="TableParagraph"/>
              <w:ind w:left="20"/>
              <w:rPr>
                <w:b/>
              </w:rPr>
            </w:pPr>
            <w:r>
              <w:rPr>
                <w:b/>
                <w:spacing w:val="-10"/>
              </w:rPr>
              <w:t>D</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1"/>
              <w:ind w:left="17" w:right="78"/>
            </w:pPr>
            <w:r>
              <w:rPr>
                <w:spacing w:val="-5"/>
              </w:rPr>
              <w:t>11.</w:t>
            </w:r>
          </w:p>
        </w:tc>
        <w:tc>
          <w:tcPr>
            <w:tcW w:w="6380" w:type="dxa"/>
          </w:tcPr>
          <w:p w:rsidR="00CA5504" w:rsidRDefault="008A3400">
            <w:pPr>
              <w:pStyle w:val="TableParagraph"/>
              <w:spacing w:before="131" w:line="278" w:lineRule="auto"/>
              <w:jc w:val="left"/>
            </w:pPr>
            <w:r>
              <w:t>Developing</w:t>
            </w:r>
            <w:r>
              <w:rPr>
                <w:spacing w:val="-6"/>
              </w:rPr>
              <w:t xml:space="preserve"> </w:t>
            </w:r>
            <w:r>
              <w:t>and</w:t>
            </w:r>
            <w:r>
              <w:rPr>
                <w:spacing w:val="-7"/>
              </w:rPr>
              <w:t xml:space="preserve"> </w:t>
            </w:r>
            <w:r>
              <w:t>implementing</w:t>
            </w:r>
            <w:r>
              <w:rPr>
                <w:spacing w:val="-6"/>
              </w:rPr>
              <w:t xml:space="preserve"> </w:t>
            </w:r>
            <w:r>
              <w:t>whole-school</w:t>
            </w:r>
            <w:r>
              <w:rPr>
                <w:spacing w:val="-5"/>
              </w:rPr>
              <w:t xml:space="preserve"> </w:t>
            </w:r>
            <w:r>
              <w:t>pastoral</w:t>
            </w:r>
            <w:r>
              <w:rPr>
                <w:spacing w:val="-6"/>
              </w:rPr>
              <w:t xml:space="preserve"> </w:t>
            </w:r>
            <w:r>
              <w:t>and</w:t>
            </w:r>
            <w:r>
              <w:rPr>
                <w:spacing w:val="-6"/>
              </w:rPr>
              <w:t xml:space="preserve"> </w:t>
            </w:r>
            <w:r>
              <w:t>learning support for pupils.</w:t>
            </w:r>
          </w:p>
        </w:tc>
        <w:tc>
          <w:tcPr>
            <w:tcW w:w="1133" w:type="dxa"/>
          </w:tcPr>
          <w:p w:rsidR="00CA5504" w:rsidRDefault="008A3400">
            <w:pPr>
              <w:pStyle w:val="TableParagraph"/>
              <w:spacing w:before="258"/>
              <w:ind w:left="20"/>
              <w:rPr>
                <w:b/>
              </w:rPr>
            </w:pPr>
            <w:r>
              <w:rPr>
                <w:b/>
                <w:spacing w:val="-10"/>
              </w:rPr>
              <w:t>D</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78"/>
            </w:pPr>
            <w:r>
              <w:rPr>
                <w:spacing w:val="-5"/>
              </w:rPr>
              <w:t>12.</w:t>
            </w:r>
          </w:p>
        </w:tc>
        <w:tc>
          <w:tcPr>
            <w:tcW w:w="6380" w:type="dxa"/>
          </w:tcPr>
          <w:p w:rsidR="00CA5504" w:rsidRDefault="008A3400">
            <w:pPr>
              <w:pStyle w:val="TableParagraph"/>
              <w:jc w:val="left"/>
            </w:pPr>
            <w:r>
              <w:t>Leading</w:t>
            </w:r>
            <w:r>
              <w:rPr>
                <w:spacing w:val="-6"/>
              </w:rPr>
              <w:t xml:space="preserve"> </w:t>
            </w:r>
            <w:r>
              <w:t>improvements</w:t>
            </w:r>
            <w:r>
              <w:rPr>
                <w:spacing w:val="-8"/>
              </w:rPr>
              <w:t xml:space="preserve"> </w:t>
            </w:r>
            <w:r>
              <w:t>in</w:t>
            </w:r>
            <w:r>
              <w:rPr>
                <w:spacing w:val="-5"/>
              </w:rPr>
              <w:t xml:space="preserve"> </w:t>
            </w:r>
            <w:r>
              <w:t>Learning</w:t>
            </w:r>
            <w:r>
              <w:rPr>
                <w:spacing w:val="-4"/>
              </w:rPr>
              <w:t xml:space="preserve"> </w:t>
            </w:r>
            <w:r>
              <w:t>and</w:t>
            </w:r>
            <w:r>
              <w:rPr>
                <w:spacing w:val="-5"/>
              </w:rPr>
              <w:t xml:space="preserve"> </w:t>
            </w:r>
            <w:r>
              <w:rPr>
                <w:spacing w:val="-2"/>
              </w:rPr>
              <w:t>Teaching.</w:t>
            </w:r>
          </w:p>
        </w:tc>
        <w:tc>
          <w:tcPr>
            <w:tcW w:w="1133" w:type="dxa"/>
          </w:tcPr>
          <w:p w:rsidR="00CA5504" w:rsidRDefault="004B1854">
            <w:pPr>
              <w:pStyle w:val="TableParagraph"/>
              <w:spacing w:before="0"/>
              <w:ind w:left="0"/>
              <w:jc w:val="left"/>
              <w:rPr>
                <w:rFonts w:ascii="Times New Roman"/>
              </w:rPr>
            </w:pPr>
            <w:r>
              <w:rPr>
                <w:b/>
                <w:spacing w:val="-10"/>
              </w:rPr>
              <w:t xml:space="preserve">             E</w:t>
            </w:r>
          </w:p>
        </w:tc>
        <w:tc>
          <w:tcPr>
            <w:tcW w:w="849" w:type="dxa"/>
          </w:tcPr>
          <w:p w:rsidR="00CA5504" w:rsidRDefault="008A3400">
            <w:pPr>
              <w:pStyle w:val="TableParagraph"/>
              <w:spacing w:before="0" w:line="234" w:lineRule="exact"/>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0" w:line="234" w:lineRule="exact"/>
              <w:ind w:left="26"/>
              <w:rPr>
                <w:rFonts w:ascii="Arial MT" w:eastAsia="Arial MT"/>
              </w:rPr>
            </w:pPr>
            <w:r>
              <w:rPr>
                <w:rFonts w:ascii="Arial MT" w:eastAsia="Arial MT"/>
                <w:spacing w:val="-10"/>
              </w:rPr>
              <w:t>🗸</w:t>
            </w:r>
          </w:p>
        </w:tc>
      </w:tr>
      <w:tr w:rsidR="00CA5504">
        <w:trPr>
          <w:trHeight w:val="446"/>
        </w:trPr>
        <w:tc>
          <w:tcPr>
            <w:tcW w:w="10092" w:type="dxa"/>
            <w:gridSpan w:val="5"/>
          </w:tcPr>
          <w:p w:rsidR="00CA5504" w:rsidRDefault="008A3400">
            <w:pPr>
              <w:pStyle w:val="TableParagraph"/>
              <w:spacing w:before="97"/>
              <w:jc w:val="left"/>
              <w:rPr>
                <w:b/>
              </w:rPr>
            </w:pPr>
            <w:r>
              <w:rPr>
                <w:b/>
              </w:rPr>
              <w:t>ABILITIES,</w:t>
            </w:r>
            <w:r>
              <w:rPr>
                <w:b/>
                <w:spacing w:val="-7"/>
              </w:rPr>
              <w:t xml:space="preserve"> </w:t>
            </w:r>
            <w:r>
              <w:rPr>
                <w:b/>
              </w:rPr>
              <w:t>SKILLS</w:t>
            </w:r>
            <w:r>
              <w:rPr>
                <w:b/>
                <w:spacing w:val="-5"/>
              </w:rPr>
              <w:t xml:space="preserve"> </w:t>
            </w:r>
            <w:r>
              <w:rPr>
                <w:b/>
              </w:rPr>
              <w:t>AND</w:t>
            </w:r>
            <w:r>
              <w:rPr>
                <w:b/>
                <w:spacing w:val="-4"/>
              </w:rPr>
              <w:t xml:space="preserve"> </w:t>
            </w:r>
            <w:r>
              <w:rPr>
                <w:b/>
                <w:spacing w:val="-2"/>
              </w:rPr>
              <w:t>KNOWLEDGE</w:t>
            </w:r>
          </w:p>
        </w:tc>
      </w:tr>
      <w:tr w:rsidR="00CA5504">
        <w:trPr>
          <w:trHeight w:val="443"/>
        </w:trPr>
        <w:tc>
          <w:tcPr>
            <w:tcW w:w="600" w:type="dxa"/>
          </w:tcPr>
          <w:p w:rsidR="00CA5504" w:rsidRDefault="008A3400">
            <w:pPr>
              <w:pStyle w:val="TableParagraph"/>
              <w:ind w:left="17" w:right="78"/>
            </w:pPr>
            <w:r>
              <w:rPr>
                <w:spacing w:val="-5"/>
              </w:rPr>
              <w:t>13.</w:t>
            </w:r>
          </w:p>
        </w:tc>
        <w:tc>
          <w:tcPr>
            <w:tcW w:w="6380" w:type="dxa"/>
          </w:tcPr>
          <w:p w:rsidR="00CA5504" w:rsidRDefault="008A3400">
            <w:pPr>
              <w:pStyle w:val="TableParagraph"/>
              <w:jc w:val="left"/>
            </w:pPr>
            <w:r>
              <w:t>Ability</w:t>
            </w:r>
            <w:r>
              <w:rPr>
                <w:spacing w:val="-4"/>
              </w:rPr>
              <w:t xml:space="preserve"> </w:t>
            </w:r>
            <w:r>
              <w:t>to</w:t>
            </w:r>
            <w:r>
              <w:rPr>
                <w:spacing w:val="-2"/>
              </w:rPr>
              <w:t xml:space="preserve"> </w:t>
            </w:r>
            <w:r>
              <w:t>teach</w:t>
            </w:r>
            <w:r>
              <w:rPr>
                <w:spacing w:val="-4"/>
              </w:rPr>
              <w:t xml:space="preserve"> </w:t>
            </w:r>
            <w:r>
              <w:t>to</w:t>
            </w:r>
            <w:r>
              <w:rPr>
                <w:spacing w:val="-2"/>
              </w:rPr>
              <w:t xml:space="preserve"> </w:t>
            </w:r>
            <w:r>
              <w:t>GCSE</w:t>
            </w:r>
            <w:r>
              <w:rPr>
                <w:spacing w:val="-3"/>
              </w:rPr>
              <w:t xml:space="preserve"> </w:t>
            </w:r>
            <w:r>
              <w:rPr>
                <w:spacing w:val="-2"/>
              </w:rPr>
              <w:t>standard.</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78"/>
            </w:pPr>
            <w:r>
              <w:rPr>
                <w:spacing w:val="-5"/>
              </w:rPr>
              <w:t>14.</w:t>
            </w:r>
          </w:p>
        </w:tc>
        <w:tc>
          <w:tcPr>
            <w:tcW w:w="6380" w:type="dxa"/>
          </w:tcPr>
          <w:p w:rsidR="00CA5504" w:rsidRDefault="008A3400">
            <w:pPr>
              <w:pStyle w:val="TableParagraph"/>
              <w:jc w:val="left"/>
            </w:pPr>
            <w:r>
              <w:t>Ability</w:t>
            </w:r>
            <w:r>
              <w:rPr>
                <w:spacing w:val="-4"/>
              </w:rPr>
              <w:t xml:space="preserve"> </w:t>
            </w:r>
            <w:r>
              <w:t>to</w:t>
            </w:r>
            <w:r>
              <w:rPr>
                <w:spacing w:val="-3"/>
              </w:rPr>
              <w:t xml:space="preserve"> </w:t>
            </w:r>
            <w:r>
              <w:t>teach</w:t>
            </w:r>
            <w:r>
              <w:rPr>
                <w:spacing w:val="-3"/>
              </w:rPr>
              <w:t xml:space="preserve"> </w:t>
            </w:r>
            <w:r>
              <w:t>to</w:t>
            </w:r>
            <w:r>
              <w:rPr>
                <w:spacing w:val="-3"/>
              </w:rPr>
              <w:t xml:space="preserve"> </w:t>
            </w:r>
            <w:r>
              <w:t>A-level</w:t>
            </w:r>
            <w:r>
              <w:rPr>
                <w:spacing w:val="-3"/>
              </w:rPr>
              <w:t xml:space="preserve"> </w:t>
            </w:r>
            <w:r>
              <w:rPr>
                <w:spacing w:val="-2"/>
              </w:rPr>
              <w:t>standard.</w:t>
            </w:r>
          </w:p>
        </w:tc>
        <w:tc>
          <w:tcPr>
            <w:tcW w:w="1133" w:type="dxa"/>
          </w:tcPr>
          <w:p w:rsidR="00CA5504" w:rsidRDefault="008A3400">
            <w:pPr>
              <w:pStyle w:val="TableParagraph"/>
              <w:ind w:left="20"/>
              <w:rPr>
                <w:b/>
              </w:rPr>
            </w:pPr>
            <w:r>
              <w:rPr>
                <w:b/>
                <w:spacing w:val="-10"/>
              </w:rPr>
              <w:t>D</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784"/>
        </w:trPr>
        <w:tc>
          <w:tcPr>
            <w:tcW w:w="600" w:type="dxa"/>
          </w:tcPr>
          <w:p w:rsidR="00CA5504" w:rsidRDefault="008A3400">
            <w:pPr>
              <w:pStyle w:val="TableParagraph"/>
              <w:spacing w:before="186"/>
              <w:ind w:left="17" w:right="78"/>
            </w:pPr>
            <w:r>
              <w:rPr>
                <w:spacing w:val="-5"/>
              </w:rPr>
              <w:t>15.</w:t>
            </w:r>
          </w:p>
        </w:tc>
        <w:tc>
          <w:tcPr>
            <w:tcW w:w="6380" w:type="dxa"/>
          </w:tcPr>
          <w:p w:rsidR="00CA5504" w:rsidRDefault="008A3400">
            <w:pPr>
              <w:pStyle w:val="TableParagraph"/>
              <w:spacing w:before="92" w:line="242" w:lineRule="auto"/>
              <w:jc w:val="left"/>
            </w:pPr>
            <w:r>
              <w:t>Ability</w:t>
            </w:r>
            <w:r>
              <w:rPr>
                <w:spacing w:val="-4"/>
              </w:rPr>
              <w:t xml:space="preserve"> </w:t>
            </w:r>
            <w:r>
              <w:t>to</w:t>
            </w:r>
            <w:r>
              <w:rPr>
                <w:spacing w:val="-4"/>
              </w:rPr>
              <w:t xml:space="preserve"> </w:t>
            </w:r>
            <w:r>
              <w:t>coach</w:t>
            </w:r>
            <w:r>
              <w:rPr>
                <w:spacing w:val="-5"/>
              </w:rPr>
              <w:t xml:space="preserve"> </w:t>
            </w:r>
            <w:r>
              <w:t>and</w:t>
            </w:r>
            <w:r>
              <w:rPr>
                <w:spacing w:val="-8"/>
              </w:rPr>
              <w:t xml:space="preserve"> </w:t>
            </w:r>
            <w:r>
              <w:t>motivate</w:t>
            </w:r>
            <w:r>
              <w:rPr>
                <w:spacing w:val="-4"/>
              </w:rPr>
              <w:t xml:space="preserve"> </w:t>
            </w:r>
            <w:r>
              <w:t>professionals,</w:t>
            </w:r>
            <w:r>
              <w:rPr>
                <w:spacing w:val="-4"/>
              </w:rPr>
              <w:t xml:space="preserve"> </w:t>
            </w:r>
            <w:r>
              <w:t>individually</w:t>
            </w:r>
            <w:r>
              <w:rPr>
                <w:spacing w:val="-4"/>
              </w:rPr>
              <w:t xml:space="preserve"> </w:t>
            </w:r>
            <w:r>
              <w:t>and</w:t>
            </w:r>
            <w:r>
              <w:rPr>
                <w:spacing w:val="-6"/>
              </w:rPr>
              <w:t xml:space="preserve"> </w:t>
            </w:r>
            <w:r>
              <w:t>within groups, to achieve individual and collective targets.</w:t>
            </w:r>
          </w:p>
        </w:tc>
        <w:tc>
          <w:tcPr>
            <w:tcW w:w="1133" w:type="dxa"/>
          </w:tcPr>
          <w:p w:rsidR="00CA5504" w:rsidRDefault="008A3400">
            <w:pPr>
              <w:pStyle w:val="TableParagraph"/>
              <w:spacing w:before="186"/>
              <w:ind w:left="20" w:right="3"/>
              <w:rPr>
                <w:b/>
              </w:rPr>
            </w:pPr>
            <w:r>
              <w:rPr>
                <w:b/>
                <w:spacing w:val="-10"/>
              </w:rPr>
              <w:t>E</w:t>
            </w:r>
          </w:p>
        </w:tc>
        <w:tc>
          <w:tcPr>
            <w:tcW w:w="849" w:type="dxa"/>
          </w:tcPr>
          <w:p w:rsidR="00CA5504" w:rsidRDefault="008A3400">
            <w:pPr>
              <w:pStyle w:val="TableParagraph"/>
              <w:spacing w:before="189"/>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189"/>
              <w:ind w:left="26"/>
              <w:rPr>
                <w:rFonts w:ascii="Arial MT" w:eastAsia="Arial MT"/>
              </w:rPr>
            </w:pPr>
            <w:r>
              <w:rPr>
                <w:rFonts w:ascii="Arial MT" w:eastAsia="Arial MT"/>
                <w:spacing w:val="-10"/>
              </w:rPr>
              <w:t>🗸</w:t>
            </w:r>
          </w:p>
        </w:tc>
      </w:tr>
    </w:tbl>
    <w:p w:rsidR="00CA5504" w:rsidRDefault="00CA5504">
      <w:pPr>
        <w:rPr>
          <w:rFonts w:ascii="Arial MT" w:eastAsia="Arial MT"/>
        </w:rPr>
      </w:pPr>
    </w:p>
    <w:p w:rsidR="004B1854" w:rsidRDefault="004B1854">
      <w:pPr>
        <w:rPr>
          <w:rFonts w:ascii="Arial MT" w:eastAsia="Arial MT"/>
        </w:rPr>
      </w:pPr>
    </w:p>
    <w:p w:rsidR="004B1854" w:rsidRDefault="004B1854">
      <w:pPr>
        <w:rPr>
          <w:rFonts w:ascii="Arial MT" w:eastAsia="Arial MT"/>
        </w:rPr>
      </w:pPr>
    </w:p>
    <w:p w:rsidR="004B1854" w:rsidRDefault="004B1854">
      <w:pPr>
        <w:rPr>
          <w:rFonts w:ascii="Arial MT" w:eastAsia="Arial MT"/>
        </w:rPr>
      </w:pPr>
    </w:p>
    <w:p w:rsidR="004B1854" w:rsidRDefault="004B1854">
      <w:pPr>
        <w:rPr>
          <w:rFonts w:ascii="Arial MT" w:eastAsia="Arial MT"/>
        </w:rPr>
        <w:sectPr w:rsidR="004B1854">
          <w:pgSz w:w="11920" w:h="16850"/>
          <w:pgMar w:top="720" w:right="640" w:bottom="2135" w:left="9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6380"/>
        <w:gridCol w:w="1133"/>
        <w:gridCol w:w="849"/>
        <w:gridCol w:w="1130"/>
      </w:tblGrid>
      <w:tr w:rsidR="00CA5504">
        <w:trPr>
          <w:trHeight w:val="309"/>
        </w:trPr>
        <w:tc>
          <w:tcPr>
            <w:tcW w:w="8113" w:type="dxa"/>
            <w:gridSpan w:val="3"/>
            <w:tcBorders>
              <w:top w:val="nil"/>
              <w:left w:val="nil"/>
            </w:tcBorders>
          </w:tcPr>
          <w:p w:rsidR="00CA5504" w:rsidRDefault="00CA5504">
            <w:pPr>
              <w:pStyle w:val="TableParagraph"/>
              <w:spacing w:before="0"/>
              <w:ind w:left="0"/>
              <w:jc w:val="left"/>
              <w:rPr>
                <w:rFonts w:ascii="Times New Roman"/>
              </w:rPr>
            </w:pPr>
          </w:p>
        </w:tc>
        <w:tc>
          <w:tcPr>
            <w:tcW w:w="1979" w:type="dxa"/>
            <w:gridSpan w:val="2"/>
            <w:shd w:val="clear" w:color="auto" w:fill="D9D9D9"/>
          </w:tcPr>
          <w:p w:rsidR="00CA5504" w:rsidRDefault="008A3400">
            <w:pPr>
              <w:pStyle w:val="TableParagraph"/>
              <w:spacing w:before="6"/>
              <w:ind w:left="334"/>
              <w:jc w:val="left"/>
              <w:rPr>
                <w:b/>
              </w:rPr>
            </w:pPr>
            <w:r>
              <w:rPr>
                <w:b/>
              </w:rPr>
              <w:t>Assessed</w:t>
            </w:r>
            <w:r>
              <w:rPr>
                <w:b/>
                <w:spacing w:val="-5"/>
              </w:rPr>
              <w:t xml:space="preserve"> by:</w:t>
            </w:r>
          </w:p>
        </w:tc>
      </w:tr>
      <w:tr w:rsidR="00CA5504">
        <w:trPr>
          <w:trHeight w:val="911"/>
        </w:trPr>
        <w:tc>
          <w:tcPr>
            <w:tcW w:w="600" w:type="dxa"/>
            <w:shd w:val="clear" w:color="auto" w:fill="D9D9D9"/>
          </w:tcPr>
          <w:p w:rsidR="00CA5504" w:rsidRDefault="00CA5504">
            <w:pPr>
              <w:pStyle w:val="TableParagraph"/>
              <w:spacing w:before="126"/>
              <w:ind w:left="0"/>
              <w:jc w:val="left"/>
              <w:rPr>
                <w:b/>
              </w:rPr>
            </w:pPr>
          </w:p>
          <w:p w:rsidR="00CA5504" w:rsidRDefault="008A3400">
            <w:pPr>
              <w:pStyle w:val="TableParagraph"/>
              <w:spacing w:before="0"/>
              <w:ind w:left="78" w:right="61"/>
              <w:rPr>
                <w:b/>
              </w:rPr>
            </w:pPr>
            <w:r>
              <w:rPr>
                <w:b/>
                <w:spacing w:val="-5"/>
              </w:rPr>
              <w:t>No</w:t>
            </w:r>
          </w:p>
        </w:tc>
        <w:tc>
          <w:tcPr>
            <w:tcW w:w="6380" w:type="dxa"/>
            <w:shd w:val="clear" w:color="auto" w:fill="D9D9D9"/>
          </w:tcPr>
          <w:p w:rsidR="00CA5504" w:rsidRDefault="00CA5504">
            <w:pPr>
              <w:pStyle w:val="TableParagraph"/>
              <w:spacing w:before="126"/>
              <w:ind w:left="0"/>
              <w:jc w:val="left"/>
              <w:rPr>
                <w:b/>
              </w:rPr>
            </w:pPr>
          </w:p>
          <w:p w:rsidR="00CA5504" w:rsidRDefault="008A3400">
            <w:pPr>
              <w:pStyle w:val="TableParagraph"/>
              <w:spacing w:before="0"/>
              <w:ind w:left="13"/>
              <w:rPr>
                <w:b/>
              </w:rPr>
            </w:pPr>
            <w:r>
              <w:rPr>
                <w:b/>
                <w:spacing w:val="-2"/>
              </w:rPr>
              <w:t>CATEGORIES</w:t>
            </w:r>
          </w:p>
        </w:tc>
        <w:tc>
          <w:tcPr>
            <w:tcW w:w="1133" w:type="dxa"/>
            <w:shd w:val="clear" w:color="auto" w:fill="D9D9D9"/>
          </w:tcPr>
          <w:p w:rsidR="00CA5504" w:rsidRDefault="008A3400">
            <w:pPr>
              <w:pStyle w:val="TableParagraph"/>
              <w:spacing w:before="186"/>
              <w:ind w:left="139" w:hanging="20"/>
              <w:jc w:val="left"/>
              <w:rPr>
                <w:b/>
              </w:rPr>
            </w:pPr>
            <w:r>
              <w:rPr>
                <w:b/>
                <w:spacing w:val="-2"/>
              </w:rPr>
              <w:t>Essential/ Desirable</w:t>
            </w:r>
          </w:p>
        </w:tc>
        <w:tc>
          <w:tcPr>
            <w:tcW w:w="849" w:type="dxa"/>
            <w:shd w:val="clear" w:color="auto" w:fill="D9D9D9"/>
          </w:tcPr>
          <w:p w:rsidR="00CA5504" w:rsidRDefault="008A3400">
            <w:pPr>
              <w:pStyle w:val="TableParagraph"/>
              <w:spacing w:before="186"/>
              <w:ind w:left="195" w:right="163" w:firstLine="52"/>
              <w:jc w:val="left"/>
              <w:rPr>
                <w:b/>
              </w:rPr>
            </w:pPr>
            <w:r>
              <w:rPr>
                <w:b/>
                <w:spacing w:val="-4"/>
              </w:rPr>
              <w:t>App Form</w:t>
            </w:r>
          </w:p>
        </w:tc>
        <w:tc>
          <w:tcPr>
            <w:tcW w:w="1130" w:type="dxa"/>
            <w:shd w:val="clear" w:color="auto" w:fill="D9D9D9"/>
          </w:tcPr>
          <w:p w:rsidR="00CA5504" w:rsidRDefault="008A3400">
            <w:pPr>
              <w:pStyle w:val="TableParagraph"/>
              <w:spacing w:before="186"/>
              <w:ind w:left="131"/>
              <w:jc w:val="left"/>
              <w:rPr>
                <w:b/>
              </w:rPr>
            </w:pPr>
            <w:r>
              <w:rPr>
                <w:b/>
                <w:spacing w:val="-2"/>
              </w:rPr>
              <w:t xml:space="preserve">Interview/ </w:t>
            </w:r>
            <w:r>
              <w:rPr>
                <w:b/>
                <w:spacing w:val="-4"/>
              </w:rPr>
              <w:t>Task</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16.</w:t>
            </w:r>
          </w:p>
        </w:tc>
        <w:tc>
          <w:tcPr>
            <w:tcW w:w="6380" w:type="dxa"/>
          </w:tcPr>
          <w:p w:rsidR="00CA5504" w:rsidRDefault="008A3400">
            <w:pPr>
              <w:pStyle w:val="TableParagraph"/>
              <w:spacing w:before="131" w:line="276" w:lineRule="auto"/>
              <w:jc w:val="left"/>
            </w:pPr>
            <w:r>
              <w:t>Ability</w:t>
            </w:r>
            <w:r>
              <w:rPr>
                <w:spacing w:val="-4"/>
              </w:rPr>
              <w:t xml:space="preserve"> </w:t>
            </w:r>
            <w:r>
              <w:t>to</w:t>
            </w:r>
            <w:r>
              <w:rPr>
                <w:spacing w:val="-3"/>
              </w:rPr>
              <w:t xml:space="preserve"> </w:t>
            </w:r>
            <w:r>
              <w:t>develop</w:t>
            </w:r>
            <w:r>
              <w:rPr>
                <w:spacing w:val="-5"/>
              </w:rPr>
              <w:t xml:space="preserve"> </w:t>
            </w:r>
            <w:r>
              <w:t>and</w:t>
            </w:r>
            <w:r>
              <w:rPr>
                <w:spacing w:val="-6"/>
              </w:rPr>
              <w:t xml:space="preserve"> </w:t>
            </w:r>
            <w:r>
              <w:t>implement</w:t>
            </w:r>
            <w:r>
              <w:rPr>
                <w:spacing w:val="-4"/>
              </w:rPr>
              <w:t xml:space="preserve"> </w:t>
            </w:r>
            <w:r>
              <w:t>strategies</w:t>
            </w:r>
            <w:r>
              <w:rPr>
                <w:spacing w:val="-4"/>
              </w:rPr>
              <w:t xml:space="preserve"> </w:t>
            </w:r>
            <w:r>
              <w:t>to</w:t>
            </w:r>
            <w:r>
              <w:rPr>
                <w:spacing w:val="-3"/>
              </w:rPr>
              <w:t xml:space="preserve"> </w:t>
            </w:r>
            <w:r>
              <w:t>enhance</w:t>
            </w:r>
            <w:r>
              <w:rPr>
                <w:spacing w:val="-4"/>
              </w:rPr>
              <w:t xml:space="preserve"> </w:t>
            </w:r>
            <w:r>
              <w:t>and</w:t>
            </w:r>
            <w:r>
              <w:rPr>
                <w:spacing w:val="-5"/>
              </w:rPr>
              <w:t xml:space="preserve"> </w:t>
            </w:r>
            <w:r>
              <w:t>sustain whole school initiatives.</w:t>
            </w:r>
          </w:p>
        </w:tc>
        <w:tc>
          <w:tcPr>
            <w:tcW w:w="1133" w:type="dxa"/>
          </w:tcPr>
          <w:p w:rsidR="00CA5504" w:rsidRDefault="008A3400">
            <w:pPr>
              <w:pStyle w:val="TableParagraph"/>
              <w:spacing w:before="258"/>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17.</w:t>
            </w:r>
          </w:p>
        </w:tc>
        <w:tc>
          <w:tcPr>
            <w:tcW w:w="6380" w:type="dxa"/>
          </w:tcPr>
          <w:p w:rsidR="00CA5504" w:rsidRDefault="008A3400">
            <w:pPr>
              <w:pStyle w:val="TableParagraph"/>
              <w:spacing w:before="136" w:line="271" w:lineRule="auto"/>
              <w:jc w:val="left"/>
            </w:pPr>
            <w:r>
              <w:t>Ability</w:t>
            </w:r>
            <w:r>
              <w:rPr>
                <w:spacing w:val="-3"/>
              </w:rPr>
              <w:t xml:space="preserve"> </w:t>
            </w:r>
            <w:r>
              <w:t>to</w:t>
            </w:r>
            <w:r>
              <w:rPr>
                <w:spacing w:val="-2"/>
              </w:rPr>
              <w:t xml:space="preserve"> </w:t>
            </w:r>
            <w:r>
              <w:t>work</w:t>
            </w:r>
            <w:r>
              <w:rPr>
                <w:spacing w:val="-5"/>
              </w:rPr>
              <w:t xml:space="preserve"> </w:t>
            </w:r>
            <w:r>
              <w:t>with</w:t>
            </w:r>
            <w:r>
              <w:rPr>
                <w:spacing w:val="-6"/>
              </w:rPr>
              <w:t xml:space="preserve"> </w:t>
            </w:r>
            <w:r>
              <w:t>a</w:t>
            </w:r>
            <w:r>
              <w:rPr>
                <w:spacing w:val="-3"/>
              </w:rPr>
              <w:t xml:space="preserve"> </w:t>
            </w:r>
            <w:r>
              <w:t>range</w:t>
            </w:r>
            <w:r>
              <w:rPr>
                <w:spacing w:val="-3"/>
              </w:rPr>
              <w:t xml:space="preserve"> </w:t>
            </w:r>
            <w:r>
              <w:t>of</w:t>
            </w:r>
            <w:r>
              <w:rPr>
                <w:spacing w:val="-5"/>
              </w:rPr>
              <w:t xml:space="preserve"> </w:t>
            </w:r>
            <w:r>
              <w:t>external</w:t>
            </w:r>
            <w:r>
              <w:rPr>
                <w:spacing w:val="-3"/>
              </w:rPr>
              <w:t xml:space="preserve"> </w:t>
            </w:r>
            <w:r>
              <w:t>agencies</w:t>
            </w:r>
            <w:r>
              <w:rPr>
                <w:spacing w:val="-3"/>
              </w:rPr>
              <w:t xml:space="preserve"> </w:t>
            </w:r>
            <w:r>
              <w:t>and</w:t>
            </w:r>
            <w:r>
              <w:rPr>
                <w:spacing w:val="-6"/>
              </w:rPr>
              <w:t xml:space="preserve"> </w:t>
            </w:r>
            <w:r>
              <w:t>stakeholders</w:t>
            </w:r>
            <w:r>
              <w:rPr>
                <w:spacing w:val="-5"/>
              </w:rPr>
              <w:t xml:space="preserve"> </w:t>
            </w:r>
            <w:r>
              <w:t>to deliver whole-school initiatives.</w:t>
            </w:r>
          </w:p>
        </w:tc>
        <w:tc>
          <w:tcPr>
            <w:tcW w:w="1133" w:type="dxa"/>
          </w:tcPr>
          <w:p w:rsidR="00CA5504" w:rsidRDefault="008A3400">
            <w:pPr>
              <w:pStyle w:val="TableParagraph"/>
              <w:spacing w:before="258"/>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18.</w:t>
            </w:r>
          </w:p>
        </w:tc>
        <w:tc>
          <w:tcPr>
            <w:tcW w:w="6380" w:type="dxa"/>
          </w:tcPr>
          <w:p w:rsidR="00CA5504" w:rsidRDefault="008A3400">
            <w:pPr>
              <w:pStyle w:val="TableParagraph"/>
              <w:spacing w:before="131" w:line="273" w:lineRule="auto"/>
              <w:ind w:right="109"/>
              <w:jc w:val="left"/>
            </w:pPr>
            <w:r>
              <w:t>Ability</w:t>
            </w:r>
            <w:r>
              <w:rPr>
                <w:spacing w:val="-3"/>
              </w:rPr>
              <w:t xml:space="preserve"> </w:t>
            </w:r>
            <w:r>
              <w:t>to</w:t>
            </w:r>
            <w:r>
              <w:rPr>
                <w:spacing w:val="-2"/>
              </w:rPr>
              <w:t xml:space="preserve"> </w:t>
            </w:r>
            <w:r>
              <w:t>communicate</w:t>
            </w:r>
            <w:r>
              <w:rPr>
                <w:spacing w:val="-5"/>
              </w:rPr>
              <w:t xml:space="preserve"> </w:t>
            </w:r>
            <w:r>
              <w:t>verbally</w:t>
            </w:r>
            <w:r>
              <w:rPr>
                <w:spacing w:val="-3"/>
              </w:rPr>
              <w:t xml:space="preserve"> </w:t>
            </w:r>
            <w:r>
              <w:t>with,</w:t>
            </w:r>
            <w:r>
              <w:rPr>
                <w:spacing w:val="-6"/>
              </w:rPr>
              <w:t xml:space="preserve"> </w:t>
            </w:r>
            <w:r>
              <w:t>and</w:t>
            </w:r>
            <w:r>
              <w:rPr>
                <w:spacing w:val="-5"/>
              </w:rPr>
              <w:t xml:space="preserve"> </w:t>
            </w:r>
            <w:r>
              <w:t>write</w:t>
            </w:r>
            <w:r>
              <w:rPr>
                <w:spacing w:val="-3"/>
              </w:rPr>
              <w:t xml:space="preserve"> </w:t>
            </w:r>
            <w:r>
              <w:t>reports</w:t>
            </w:r>
            <w:r>
              <w:rPr>
                <w:spacing w:val="-3"/>
              </w:rPr>
              <w:t xml:space="preserve"> </w:t>
            </w:r>
            <w:r>
              <w:t>for,</w:t>
            </w:r>
            <w:r>
              <w:rPr>
                <w:spacing w:val="-6"/>
              </w:rPr>
              <w:t xml:space="preserve"> </w:t>
            </w:r>
            <w:r>
              <w:t>a</w:t>
            </w:r>
            <w:r>
              <w:rPr>
                <w:spacing w:val="-3"/>
              </w:rPr>
              <w:t xml:space="preserve"> </w:t>
            </w:r>
            <w:r>
              <w:t>range of stakeholders, including Governors and external agencies.</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1"/>
              <w:ind w:left="17" w:right="78"/>
            </w:pPr>
            <w:r>
              <w:rPr>
                <w:spacing w:val="-5"/>
              </w:rPr>
              <w:t>19.</w:t>
            </w:r>
          </w:p>
        </w:tc>
        <w:tc>
          <w:tcPr>
            <w:tcW w:w="6380" w:type="dxa"/>
          </w:tcPr>
          <w:p w:rsidR="00CA5504" w:rsidRDefault="008A3400">
            <w:pPr>
              <w:pStyle w:val="TableParagraph"/>
              <w:spacing w:before="134" w:line="271" w:lineRule="auto"/>
              <w:jc w:val="left"/>
            </w:pPr>
            <w:r>
              <w:t>Ability</w:t>
            </w:r>
            <w:r>
              <w:rPr>
                <w:spacing w:val="-3"/>
              </w:rPr>
              <w:t xml:space="preserve"> </w:t>
            </w:r>
            <w:r>
              <w:t>to</w:t>
            </w:r>
            <w:r>
              <w:rPr>
                <w:spacing w:val="-2"/>
              </w:rPr>
              <w:t xml:space="preserve"> </w:t>
            </w:r>
            <w:r>
              <w:t>set</w:t>
            </w:r>
            <w:r>
              <w:rPr>
                <w:spacing w:val="-3"/>
              </w:rPr>
              <w:t xml:space="preserve"> </w:t>
            </w:r>
            <w:r>
              <w:t>clear</w:t>
            </w:r>
            <w:r>
              <w:rPr>
                <w:spacing w:val="-3"/>
              </w:rPr>
              <w:t xml:space="preserve"> </w:t>
            </w:r>
            <w:r>
              <w:t>targets,</w:t>
            </w:r>
            <w:r>
              <w:rPr>
                <w:spacing w:val="-8"/>
              </w:rPr>
              <w:t xml:space="preserve"> </w:t>
            </w:r>
            <w:r>
              <w:t>track</w:t>
            </w:r>
            <w:r>
              <w:rPr>
                <w:spacing w:val="-2"/>
              </w:rPr>
              <w:t xml:space="preserve"> </w:t>
            </w:r>
            <w:r>
              <w:t>and</w:t>
            </w:r>
            <w:r>
              <w:rPr>
                <w:spacing w:val="-6"/>
              </w:rPr>
              <w:t xml:space="preserve"> </w:t>
            </w:r>
            <w:r>
              <w:t>manage</w:t>
            </w:r>
            <w:r>
              <w:rPr>
                <w:spacing w:val="-5"/>
              </w:rPr>
              <w:t xml:space="preserve"> </w:t>
            </w:r>
            <w:r>
              <w:t>progress</w:t>
            </w:r>
            <w:r>
              <w:rPr>
                <w:spacing w:val="-6"/>
              </w:rPr>
              <w:t xml:space="preserve"> </w:t>
            </w:r>
            <w:r>
              <w:t>and</w:t>
            </w:r>
            <w:r>
              <w:rPr>
                <w:spacing w:val="-5"/>
              </w:rPr>
              <w:t xml:space="preserve"> </w:t>
            </w:r>
            <w:r>
              <w:t>develop strategies to achieve desired outcomes.</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7"/>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7"/>
              <w:ind w:left="26"/>
              <w:rPr>
                <w:rFonts w:ascii="Arial MT" w:eastAsia="Arial MT"/>
              </w:rPr>
            </w:pPr>
            <w:r>
              <w:rPr>
                <w:rFonts w:ascii="Arial MT" w:eastAsia="Arial MT"/>
                <w:spacing w:val="-10"/>
              </w:rPr>
              <w:t>🗸</w:t>
            </w:r>
          </w:p>
        </w:tc>
      </w:tr>
      <w:tr w:rsidR="00CA5504">
        <w:trPr>
          <w:trHeight w:val="782"/>
        </w:trPr>
        <w:tc>
          <w:tcPr>
            <w:tcW w:w="600" w:type="dxa"/>
          </w:tcPr>
          <w:p w:rsidR="00CA5504" w:rsidRDefault="00CA5504">
            <w:pPr>
              <w:pStyle w:val="TableParagraph"/>
              <w:spacing w:before="32"/>
              <w:ind w:left="0"/>
              <w:jc w:val="left"/>
              <w:rPr>
                <w:b/>
              </w:rPr>
            </w:pPr>
          </w:p>
          <w:p w:rsidR="00CA5504" w:rsidRDefault="008A3400">
            <w:pPr>
              <w:pStyle w:val="TableParagraph"/>
              <w:spacing w:before="1"/>
              <w:ind w:left="17" w:right="78"/>
            </w:pPr>
            <w:r>
              <w:rPr>
                <w:spacing w:val="-5"/>
              </w:rPr>
              <w:t>20.</w:t>
            </w:r>
          </w:p>
        </w:tc>
        <w:tc>
          <w:tcPr>
            <w:tcW w:w="6380" w:type="dxa"/>
          </w:tcPr>
          <w:p w:rsidR="00CA5504" w:rsidRDefault="008A3400">
            <w:pPr>
              <w:pStyle w:val="TableParagraph"/>
              <w:spacing w:before="131" w:line="273" w:lineRule="auto"/>
              <w:ind w:right="109"/>
              <w:jc w:val="left"/>
            </w:pPr>
            <w:r>
              <w:t>Ability</w:t>
            </w:r>
            <w:r>
              <w:rPr>
                <w:spacing w:val="-5"/>
              </w:rPr>
              <w:t xml:space="preserve"> </w:t>
            </w:r>
            <w:r>
              <w:t>to</w:t>
            </w:r>
            <w:r>
              <w:rPr>
                <w:spacing w:val="-4"/>
              </w:rPr>
              <w:t xml:space="preserve"> </w:t>
            </w:r>
            <w:r>
              <w:t>work</w:t>
            </w:r>
            <w:r>
              <w:rPr>
                <w:spacing w:val="-7"/>
              </w:rPr>
              <w:t xml:space="preserve"> </w:t>
            </w:r>
            <w:r>
              <w:t>autonomously,</w:t>
            </w:r>
            <w:r>
              <w:rPr>
                <w:spacing w:val="-5"/>
              </w:rPr>
              <w:t xml:space="preserve"> </w:t>
            </w:r>
            <w:r>
              <w:t>prioritise</w:t>
            </w:r>
            <w:r>
              <w:rPr>
                <w:spacing w:val="-7"/>
              </w:rPr>
              <w:t xml:space="preserve"> </w:t>
            </w:r>
            <w:r>
              <w:t>conflicting</w:t>
            </w:r>
            <w:r>
              <w:rPr>
                <w:spacing w:val="-6"/>
              </w:rPr>
              <w:t xml:space="preserve"> </w:t>
            </w:r>
            <w:r>
              <w:t>demands</w:t>
            </w:r>
            <w:r>
              <w:rPr>
                <w:spacing w:val="-5"/>
              </w:rPr>
              <w:t xml:space="preserve"> </w:t>
            </w:r>
            <w:r>
              <w:t>and thrive under pressure.</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4"/>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4"/>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21.</w:t>
            </w:r>
          </w:p>
        </w:tc>
        <w:tc>
          <w:tcPr>
            <w:tcW w:w="6380" w:type="dxa"/>
          </w:tcPr>
          <w:p w:rsidR="00CA5504" w:rsidRDefault="008A3400">
            <w:pPr>
              <w:pStyle w:val="TableParagraph"/>
              <w:spacing w:before="131" w:line="276" w:lineRule="auto"/>
              <w:jc w:val="left"/>
            </w:pPr>
            <w:r>
              <w:t>ICT</w:t>
            </w:r>
            <w:r>
              <w:rPr>
                <w:spacing w:val="-3"/>
              </w:rPr>
              <w:t xml:space="preserve"> </w:t>
            </w:r>
            <w:r>
              <w:t>skills</w:t>
            </w:r>
            <w:r>
              <w:rPr>
                <w:spacing w:val="-6"/>
              </w:rPr>
              <w:t xml:space="preserve"> </w:t>
            </w:r>
            <w:r>
              <w:t>to</w:t>
            </w:r>
            <w:r>
              <w:rPr>
                <w:spacing w:val="-4"/>
              </w:rPr>
              <w:t xml:space="preserve"> </w:t>
            </w:r>
            <w:r>
              <w:t>manage</w:t>
            </w:r>
            <w:r>
              <w:rPr>
                <w:spacing w:val="-3"/>
              </w:rPr>
              <w:t xml:space="preserve"> </w:t>
            </w:r>
            <w:r>
              <w:t>and</w:t>
            </w:r>
            <w:r>
              <w:rPr>
                <w:spacing w:val="-4"/>
              </w:rPr>
              <w:t xml:space="preserve"> </w:t>
            </w:r>
            <w:r>
              <w:t>report</w:t>
            </w:r>
            <w:r>
              <w:rPr>
                <w:spacing w:val="-5"/>
              </w:rPr>
              <w:t xml:space="preserve"> </w:t>
            </w:r>
            <w:r>
              <w:t>on</w:t>
            </w:r>
            <w:r>
              <w:rPr>
                <w:spacing w:val="-4"/>
              </w:rPr>
              <w:t xml:space="preserve"> </w:t>
            </w:r>
            <w:r>
              <w:t>performance</w:t>
            </w:r>
            <w:r>
              <w:rPr>
                <w:spacing w:val="-2"/>
              </w:rPr>
              <w:t xml:space="preserve"> </w:t>
            </w:r>
            <w:r>
              <w:t>data</w:t>
            </w:r>
            <w:r>
              <w:rPr>
                <w:spacing w:val="-3"/>
              </w:rPr>
              <w:t xml:space="preserve"> </w:t>
            </w:r>
            <w:r>
              <w:t>to</w:t>
            </w:r>
            <w:r>
              <w:rPr>
                <w:spacing w:val="-2"/>
              </w:rPr>
              <w:t xml:space="preserve"> </w:t>
            </w:r>
            <w:r>
              <w:t>a</w:t>
            </w:r>
            <w:r>
              <w:rPr>
                <w:spacing w:val="-3"/>
              </w:rPr>
              <w:t xml:space="preserve"> </w:t>
            </w:r>
            <w:r>
              <w:t>range</w:t>
            </w:r>
            <w:r>
              <w:rPr>
                <w:spacing w:val="-5"/>
              </w:rPr>
              <w:t xml:space="preserve"> </w:t>
            </w:r>
            <w:r>
              <w:t>of audiences (Ofsted, Governors, parents, staff and pupils).</w:t>
            </w:r>
          </w:p>
        </w:tc>
        <w:tc>
          <w:tcPr>
            <w:tcW w:w="1133" w:type="dxa"/>
          </w:tcPr>
          <w:p w:rsidR="00CA5504" w:rsidRDefault="008A3400">
            <w:pPr>
              <w:pStyle w:val="TableParagraph"/>
              <w:spacing w:before="258"/>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22.</w:t>
            </w:r>
          </w:p>
        </w:tc>
        <w:tc>
          <w:tcPr>
            <w:tcW w:w="6380" w:type="dxa"/>
          </w:tcPr>
          <w:p w:rsidR="00CA5504" w:rsidRDefault="008A3400">
            <w:pPr>
              <w:pStyle w:val="TableParagraph"/>
              <w:spacing w:before="131" w:line="276" w:lineRule="auto"/>
              <w:jc w:val="left"/>
            </w:pPr>
            <w:r>
              <w:t>Understanding</w:t>
            </w:r>
            <w:r>
              <w:rPr>
                <w:spacing w:val="-7"/>
              </w:rPr>
              <w:t xml:space="preserve"> </w:t>
            </w:r>
            <w:r>
              <w:t>of</w:t>
            </w:r>
            <w:r>
              <w:rPr>
                <w:spacing w:val="-8"/>
              </w:rPr>
              <w:t xml:space="preserve"> </w:t>
            </w:r>
            <w:r>
              <w:t>contemporary</w:t>
            </w:r>
            <w:r>
              <w:rPr>
                <w:spacing w:val="-8"/>
              </w:rPr>
              <w:t xml:space="preserve"> </w:t>
            </w:r>
            <w:r>
              <w:t>issues</w:t>
            </w:r>
            <w:r>
              <w:rPr>
                <w:spacing w:val="-8"/>
              </w:rPr>
              <w:t xml:space="preserve"> </w:t>
            </w:r>
            <w:r>
              <w:t>relating</w:t>
            </w:r>
            <w:r>
              <w:rPr>
                <w:spacing w:val="-7"/>
              </w:rPr>
              <w:t xml:space="preserve"> </w:t>
            </w:r>
            <w:r>
              <w:t>to</w:t>
            </w:r>
            <w:r>
              <w:rPr>
                <w:spacing w:val="-7"/>
              </w:rPr>
              <w:t xml:space="preserve"> </w:t>
            </w:r>
            <w:r>
              <w:t>safeguarding, pastoral matters and learning support.</w:t>
            </w:r>
          </w:p>
        </w:tc>
        <w:tc>
          <w:tcPr>
            <w:tcW w:w="1133" w:type="dxa"/>
          </w:tcPr>
          <w:p w:rsidR="00CA5504" w:rsidRDefault="008A3400">
            <w:pPr>
              <w:pStyle w:val="TableParagraph"/>
              <w:spacing w:before="258"/>
              <w:ind w:left="20"/>
              <w:rPr>
                <w:b/>
              </w:rPr>
            </w:pPr>
            <w:r>
              <w:rPr>
                <w:b/>
                <w:spacing w:val="-10"/>
              </w:rPr>
              <w:t>D</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444"/>
        </w:trPr>
        <w:tc>
          <w:tcPr>
            <w:tcW w:w="10092" w:type="dxa"/>
            <w:gridSpan w:val="5"/>
          </w:tcPr>
          <w:p w:rsidR="00CA5504" w:rsidRDefault="008A3400">
            <w:pPr>
              <w:pStyle w:val="TableParagraph"/>
              <w:jc w:val="left"/>
              <w:rPr>
                <w:b/>
              </w:rPr>
            </w:pPr>
            <w:r>
              <w:rPr>
                <w:b/>
              </w:rPr>
              <w:t>PERSONAL</w:t>
            </w:r>
            <w:r>
              <w:rPr>
                <w:b/>
                <w:spacing w:val="-4"/>
              </w:rPr>
              <w:t xml:space="preserve"> </w:t>
            </w:r>
            <w:r>
              <w:rPr>
                <w:b/>
                <w:spacing w:val="-2"/>
              </w:rPr>
              <w:t>QUALITIES</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23.</w:t>
            </w:r>
          </w:p>
        </w:tc>
        <w:tc>
          <w:tcPr>
            <w:tcW w:w="6380" w:type="dxa"/>
          </w:tcPr>
          <w:p w:rsidR="00CA5504" w:rsidRDefault="008A3400">
            <w:pPr>
              <w:pStyle w:val="TableParagraph"/>
              <w:spacing w:before="136" w:line="271" w:lineRule="auto"/>
              <w:jc w:val="left"/>
            </w:pPr>
            <w:r>
              <w:t>A</w:t>
            </w:r>
            <w:r>
              <w:rPr>
                <w:spacing w:val="-3"/>
              </w:rPr>
              <w:t xml:space="preserve"> </w:t>
            </w:r>
            <w:r>
              <w:t>passionate</w:t>
            </w:r>
            <w:r>
              <w:rPr>
                <w:spacing w:val="-3"/>
              </w:rPr>
              <w:t xml:space="preserve"> </w:t>
            </w:r>
            <w:r>
              <w:t>belief</w:t>
            </w:r>
            <w:r>
              <w:rPr>
                <w:spacing w:val="-6"/>
              </w:rPr>
              <w:t xml:space="preserve"> </w:t>
            </w:r>
            <w:r>
              <w:t>in</w:t>
            </w:r>
            <w:r>
              <w:rPr>
                <w:spacing w:val="-3"/>
              </w:rPr>
              <w:t xml:space="preserve"> </w:t>
            </w:r>
            <w:r>
              <w:t>the</w:t>
            </w:r>
            <w:r>
              <w:rPr>
                <w:spacing w:val="-6"/>
              </w:rPr>
              <w:t xml:space="preserve"> </w:t>
            </w:r>
            <w:r>
              <w:t>Trust’s</w:t>
            </w:r>
            <w:r>
              <w:rPr>
                <w:spacing w:val="-2"/>
              </w:rPr>
              <w:t xml:space="preserve"> </w:t>
            </w:r>
            <w:r>
              <w:t>vision</w:t>
            </w:r>
            <w:r>
              <w:rPr>
                <w:spacing w:val="-6"/>
              </w:rPr>
              <w:t xml:space="preserve"> </w:t>
            </w:r>
          </w:p>
        </w:tc>
        <w:tc>
          <w:tcPr>
            <w:tcW w:w="1133" w:type="dxa"/>
          </w:tcPr>
          <w:p w:rsidR="00CA5504" w:rsidRDefault="008A3400">
            <w:pPr>
              <w:pStyle w:val="TableParagraph"/>
              <w:spacing w:before="258"/>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8A3400">
            <w:pPr>
              <w:pStyle w:val="TableParagraph"/>
              <w:spacing w:before="0"/>
              <w:ind w:left="17" w:right="78"/>
            </w:pPr>
            <w:r>
              <w:rPr>
                <w:spacing w:val="-5"/>
              </w:rPr>
              <w:t>24.</w:t>
            </w:r>
          </w:p>
        </w:tc>
        <w:tc>
          <w:tcPr>
            <w:tcW w:w="6380" w:type="dxa"/>
          </w:tcPr>
          <w:p w:rsidR="00CA5504" w:rsidRDefault="008A3400">
            <w:pPr>
              <w:pStyle w:val="TableParagraph"/>
              <w:spacing w:before="131" w:line="273" w:lineRule="auto"/>
              <w:jc w:val="left"/>
            </w:pPr>
            <w:r>
              <w:t>Commitment</w:t>
            </w:r>
            <w:r>
              <w:rPr>
                <w:spacing w:val="-3"/>
              </w:rPr>
              <w:t xml:space="preserve"> </w:t>
            </w:r>
            <w:r>
              <w:t>to</w:t>
            </w:r>
            <w:r>
              <w:rPr>
                <w:spacing w:val="-4"/>
              </w:rPr>
              <w:t xml:space="preserve"> </w:t>
            </w:r>
            <w:r>
              <w:t>working</w:t>
            </w:r>
            <w:r>
              <w:rPr>
                <w:spacing w:val="-4"/>
              </w:rPr>
              <w:t xml:space="preserve"> </w:t>
            </w:r>
            <w:r>
              <w:t>flexibly</w:t>
            </w:r>
            <w:r>
              <w:rPr>
                <w:spacing w:val="-5"/>
              </w:rPr>
              <w:t xml:space="preserve"> </w:t>
            </w:r>
            <w:r>
              <w:t>outside</w:t>
            </w:r>
            <w:r>
              <w:rPr>
                <w:spacing w:val="-6"/>
              </w:rPr>
              <w:t xml:space="preserve"> </w:t>
            </w:r>
            <w:r>
              <w:t>of</w:t>
            </w:r>
            <w:r>
              <w:rPr>
                <w:spacing w:val="-6"/>
              </w:rPr>
              <w:t xml:space="preserve"> </w:t>
            </w:r>
            <w:r>
              <w:t>school</w:t>
            </w:r>
            <w:r>
              <w:rPr>
                <w:spacing w:val="-3"/>
              </w:rPr>
              <w:t xml:space="preserve"> </w:t>
            </w:r>
            <w:r>
              <w:t>hours</w:t>
            </w:r>
            <w:r>
              <w:rPr>
                <w:spacing w:val="-3"/>
              </w:rPr>
              <w:t xml:space="preserve"> </w:t>
            </w:r>
            <w:r>
              <w:t>to</w:t>
            </w:r>
            <w:r>
              <w:rPr>
                <w:spacing w:val="-5"/>
              </w:rPr>
              <w:t xml:space="preserve"> </w:t>
            </w:r>
            <w:r>
              <w:t>achieve outstanding outcomes for young people.</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78"/>
            </w:pPr>
            <w:r>
              <w:rPr>
                <w:spacing w:val="-5"/>
              </w:rPr>
              <w:t>25.</w:t>
            </w:r>
          </w:p>
        </w:tc>
        <w:tc>
          <w:tcPr>
            <w:tcW w:w="6380" w:type="dxa"/>
          </w:tcPr>
          <w:p w:rsidR="00CA5504" w:rsidRDefault="008A3400">
            <w:pPr>
              <w:pStyle w:val="TableParagraph"/>
              <w:jc w:val="left"/>
            </w:pPr>
            <w:r>
              <w:t>Personal</w:t>
            </w:r>
            <w:r>
              <w:rPr>
                <w:spacing w:val="-7"/>
              </w:rPr>
              <w:t xml:space="preserve"> </w:t>
            </w:r>
            <w:r>
              <w:t>resilience,</w:t>
            </w:r>
            <w:r>
              <w:rPr>
                <w:spacing w:val="-7"/>
              </w:rPr>
              <w:t xml:space="preserve"> </w:t>
            </w:r>
            <w:r>
              <w:t>persistence</w:t>
            </w:r>
            <w:r>
              <w:rPr>
                <w:spacing w:val="-7"/>
              </w:rPr>
              <w:t xml:space="preserve"> </w:t>
            </w:r>
            <w:r>
              <w:t>and</w:t>
            </w:r>
            <w:r>
              <w:rPr>
                <w:spacing w:val="-6"/>
              </w:rPr>
              <w:t xml:space="preserve"> </w:t>
            </w:r>
            <w:r>
              <w:rPr>
                <w:spacing w:val="-2"/>
              </w:rPr>
              <w:t>perseverance.</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6"/>
              <w:ind w:left="26"/>
              <w:rPr>
                <w:rFonts w:ascii="Arial MT" w:eastAsia="Arial MT"/>
              </w:rPr>
            </w:pPr>
            <w:r>
              <w:rPr>
                <w:rFonts w:ascii="Arial MT" w:eastAsia="Arial MT"/>
                <w:spacing w:val="-10"/>
              </w:rPr>
              <w:t>🗸</w:t>
            </w:r>
          </w:p>
        </w:tc>
      </w:tr>
      <w:tr w:rsidR="00CA5504">
        <w:trPr>
          <w:trHeight w:val="443"/>
        </w:trPr>
        <w:tc>
          <w:tcPr>
            <w:tcW w:w="600" w:type="dxa"/>
          </w:tcPr>
          <w:p w:rsidR="00CA5504" w:rsidRDefault="008A3400">
            <w:pPr>
              <w:pStyle w:val="TableParagraph"/>
              <w:ind w:left="17" w:right="78"/>
            </w:pPr>
            <w:r>
              <w:rPr>
                <w:spacing w:val="-5"/>
              </w:rPr>
              <w:t>26.</w:t>
            </w:r>
          </w:p>
        </w:tc>
        <w:tc>
          <w:tcPr>
            <w:tcW w:w="6380" w:type="dxa"/>
          </w:tcPr>
          <w:p w:rsidR="00CA5504" w:rsidRDefault="008A3400">
            <w:pPr>
              <w:pStyle w:val="TableParagraph"/>
              <w:jc w:val="left"/>
            </w:pPr>
            <w:r>
              <w:t>Highly</w:t>
            </w:r>
            <w:r>
              <w:rPr>
                <w:spacing w:val="-7"/>
              </w:rPr>
              <w:t xml:space="preserve"> </w:t>
            </w:r>
            <w:r>
              <w:t>organised,</w:t>
            </w:r>
            <w:r>
              <w:rPr>
                <w:spacing w:val="-5"/>
              </w:rPr>
              <w:t xml:space="preserve"> </w:t>
            </w:r>
            <w:r>
              <w:t>literate</w:t>
            </w:r>
            <w:r>
              <w:rPr>
                <w:spacing w:val="-4"/>
              </w:rPr>
              <w:t xml:space="preserve"> </w:t>
            </w:r>
            <w:r>
              <w:t>and</w:t>
            </w:r>
            <w:r>
              <w:rPr>
                <w:spacing w:val="-5"/>
              </w:rPr>
              <w:t xml:space="preserve"> </w:t>
            </w:r>
            <w:r>
              <w:rPr>
                <w:spacing w:val="-2"/>
              </w:rPr>
              <w:t>articulate.</w:t>
            </w:r>
          </w:p>
        </w:tc>
        <w:tc>
          <w:tcPr>
            <w:tcW w:w="1133" w:type="dxa"/>
          </w:tcPr>
          <w:p w:rsidR="00CA5504" w:rsidRDefault="008A3400">
            <w:pPr>
              <w:pStyle w:val="TableParagraph"/>
              <w:ind w:left="20" w:right="3"/>
              <w:rPr>
                <w:b/>
              </w:rPr>
            </w:pPr>
            <w:r>
              <w:rPr>
                <w:b/>
                <w:spacing w:val="-10"/>
              </w:rPr>
              <w:t>E</w:t>
            </w:r>
          </w:p>
        </w:tc>
        <w:tc>
          <w:tcPr>
            <w:tcW w:w="849" w:type="dxa"/>
          </w:tcPr>
          <w:p w:rsidR="00CA5504" w:rsidRDefault="008A3400">
            <w:pPr>
              <w:pStyle w:val="TableParagraph"/>
              <w:spacing w:before="84"/>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84"/>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4B1854">
            <w:pPr>
              <w:pStyle w:val="TableParagraph"/>
              <w:spacing w:before="0"/>
              <w:ind w:left="17" w:right="78"/>
            </w:pPr>
            <w:r>
              <w:rPr>
                <w:spacing w:val="-5"/>
              </w:rPr>
              <w:t>27</w:t>
            </w:r>
            <w:r w:rsidR="008A3400">
              <w:rPr>
                <w:spacing w:val="-5"/>
              </w:rPr>
              <w:t>.</w:t>
            </w:r>
          </w:p>
        </w:tc>
        <w:tc>
          <w:tcPr>
            <w:tcW w:w="6380" w:type="dxa"/>
          </w:tcPr>
          <w:p w:rsidR="00CA5504" w:rsidRDefault="008A3400">
            <w:pPr>
              <w:pStyle w:val="TableParagraph"/>
              <w:spacing w:before="131" w:line="273" w:lineRule="auto"/>
              <w:jc w:val="left"/>
            </w:pPr>
            <w:r>
              <w:rPr>
                <w:spacing w:val="-2"/>
              </w:rPr>
              <w:t>Commitment</w:t>
            </w:r>
            <w:r>
              <w:rPr>
                <w:spacing w:val="-3"/>
              </w:rPr>
              <w:t xml:space="preserve"> </w:t>
            </w:r>
            <w:r>
              <w:rPr>
                <w:spacing w:val="-2"/>
              </w:rPr>
              <w:t>to</w:t>
            </w:r>
            <w:r>
              <w:rPr>
                <w:spacing w:val="-3"/>
              </w:rPr>
              <w:t xml:space="preserve"> </w:t>
            </w:r>
            <w:r>
              <w:rPr>
                <w:spacing w:val="-2"/>
              </w:rPr>
              <w:t>support</w:t>
            </w:r>
            <w:r>
              <w:rPr>
                <w:spacing w:val="-3"/>
              </w:rPr>
              <w:t xml:space="preserve"> </w:t>
            </w:r>
            <w:r w:rsidR="004B1854">
              <w:rPr>
                <w:spacing w:val="-2"/>
              </w:rPr>
              <w:t>Northern Schools Trust</w:t>
            </w:r>
            <w:r>
              <w:rPr>
                <w:spacing w:val="-3"/>
              </w:rPr>
              <w:t xml:space="preserve"> </w:t>
            </w:r>
            <w:r>
              <w:rPr>
                <w:spacing w:val="-2"/>
              </w:rPr>
              <w:t>agenda</w:t>
            </w:r>
            <w:r>
              <w:rPr>
                <w:spacing w:val="-17"/>
              </w:rPr>
              <w:t xml:space="preserve"> </w:t>
            </w:r>
            <w:r>
              <w:rPr>
                <w:spacing w:val="-2"/>
              </w:rPr>
              <w:t>for</w:t>
            </w:r>
            <w:r>
              <w:rPr>
                <w:spacing w:val="-7"/>
              </w:rPr>
              <w:t xml:space="preserve"> </w:t>
            </w:r>
            <w:r>
              <w:rPr>
                <w:spacing w:val="-2"/>
              </w:rPr>
              <w:t>safeguarding</w:t>
            </w:r>
            <w:r>
              <w:rPr>
                <w:spacing w:val="-4"/>
              </w:rPr>
              <w:t xml:space="preserve"> </w:t>
            </w:r>
            <w:r>
              <w:rPr>
                <w:spacing w:val="-2"/>
              </w:rPr>
              <w:t xml:space="preserve">and </w:t>
            </w:r>
            <w:r>
              <w:t>equality and diversity.</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r w:rsidR="00CA5504">
        <w:trPr>
          <w:trHeight w:val="784"/>
        </w:trPr>
        <w:tc>
          <w:tcPr>
            <w:tcW w:w="600" w:type="dxa"/>
          </w:tcPr>
          <w:p w:rsidR="00CA5504" w:rsidRDefault="00CA5504">
            <w:pPr>
              <w:pStyle w:val="TableParagraph"/>
              <w:spacing w:before="35"/>
              <w:ind w:left="0"/>
              <w:jc w:val="left"/>
              <w:rPr>
                <w:b/>
              </w:rPr>
            </w:pPr>
          </w:p>
          <w:p w:rsidR="00CA5504" w:rsidRDefault="004B1854">
            <w:pPr>
              <w:pStyle w:val="TableParagraph"/>
              <w:spacing w:before="0"/>
              <w:ind w:left="17" w:right="78"/>
            </w:pPr>
            <w:r>
              <w:rPr>
                <w:spacing w:val="-5"/>
              </w:rPr>
              <w:t>28</w:t>
            </w:r>
            <w:r w:rsidR="008A3400">
              <w:rPr>
                <w:spacing w:val="-5"/>
              </w:rPr>
              <w:t>.</w:t>
            </w:r>
          </w:p>
        </w:tc>
        <w:tc>
          <w:tcPr>
            <w:tcW w:w="6380" w:type="dxa"/>
          </w:tcPr>
          <w:p w:rsidR="00CA5504" w:rsidRDefault="008A3400">
            <w:pPr>
              <w:pStyle w:val="TableParagraph"/>
              <w:spacing w:before="131" w:line="273" w:lineRule="auto"/>
              <w:jc w:val="left"/>
            </w:pPr>
            <w:r>
              <w:t>Sympathetic</w:t>
            </w:r>
            <w:r>
              <w:rPr>
                <w:spacing w:val="-5"/>
              </w:rPr>
              <w:t xml:space="preserve"> </w:t>
            </w:r>
            <w:r>
              <w:t>to</w:t>
            </w:r>
            <w:r>
              <w:rPr>
                <w:spacing w:val="-4"/>
              </w:rPr>
              <w:t xml:space="preserve"> </w:t>
            </w:r>
            <w:r>
              <w:t>and</w:t>
            </w:r>
            <w:r>
              <w:rPr>
                <w:spacing w:val="-5"/>
              </w:rPr>
              <w:t xml:space="preserve"> </w:t>
            </w:r>
            <w:r>
              <w:t>supportive</w:t>
            </w:r>
            <w:r>
              <w:rPr>
                <w:spacing w:val="-5"/>
              </w:rPr>
              <w:t xml:space="preserve"> </w:t>
            </w:r>
            <w:r>
              <w:t>of</w:t>
            </w:r>
            <w:r>
              <w:rPr>
                <w:spacing w:val="-5"/>
              </w:rPr>
              <w:t xml:space="preserve"> </w:t>
            </w:r>
            <w:r>
              <w:t>the</w:t>
            </w:r>
            <w:r>
              <w:rPr>
                <w:spacing w:val="-5"/>
              </w:rPr>
              <w:t xml:space="preserve"> </w:t>
            </w:r>
            <w:r w:rsidR="004B1854">
              <w:t xml:space="preserve">Trust </w:t>
            </w:r>
            <w:r>
              <w:t>Model and ethos of the Establishment.</w:t>
            </w:r>
          </w:p>
        </w:tc>
        <w:tc>
          <w:tcPr>
            <w:tcW w:w="1133" w:type="dxa"/>
          </w:tcPr>
          <w:p w:rsidR="00CA5504" w:rsidRDefault="008A3400">
            <w:pPr>
              <w:pStyle w:val="TableParagraph"/>
              <w:spacing w:before="256"/>
              <w:ind w:left="20" w:right="3"/>
              <w:rPr>
                <w:b/>
              </w:rPr>
            </w:pPr>
            <w:r>
              <w:rPr>
                <w:b/>
                <w:spacing w:val="-10"/>
              </w:rPr>
              <w:t>E</w:t>
            </w:r>
          </w:p>
        </w:tc>
        <w:tc>
          <w:tcPr>
            <w:tcW w:w="849" w:type="dxa"/>
          </w:tcPr>
          <w:p w:rsidR="00CA5504" w:rsidRDefault="008A3400">
            <w:pPr>
              <w:pStyle w:val="TableParagraph"/>
              <w:spacing w:before="256"/>
              <w:ind w:left="27"/>
              <w:rPr>
                <w:rFonts w:ascii="Arial MT" w:eastAsia="Arial MT"/>
              </w:rPr>
            </w:pPr>
            <w:r>
              <w:rPr>
                <w:rFonts w:ascii="Arial MT" w:eastAsia="Arial MT"/>
                <w:spacing w:val="-10"/>
              </w:rPr>
              <w:t>🗸</w:t>
            </w:r>
          </w:p>
        </w:tc>
        <w:tc>
          <w:tcPr>
            <w:tcW w:w="1130" w:type="dxa"/>
          </w:tcPr>
          <w:p w:rsidR="00CA5504" w:rsidRDefault="008A3400">
            <w:pPr>
              <w:pStyle w:val="TableParagraph"/>
              <w:spacing w:before="256"/>
              <w:ind w:left="26"/>
              <w:rPr>
                <w:rFonts w:ascii="Arial MT" w:eastAsia="Arial MT"/>
              </w:rPr>
            </w:pPr>
            <w:r>
              <w:rPr>
                <w:rFonts w:ascii="Arial MT" w:eastAsia="Arial MT"/>
                <w:spacing w:val="-10"/>
              </w:rPr>
              <w:t>🗸</w:t>
            </w:r>
          </w:p>
        </w:tc>
      </w:tr>
    </w:tbl>
    <w:p w:rsidR="008A3400" w:rsidRDefault="008A3400"/>
    <w:sectPr w:rsidR="008A3400">
      <w:type w:val="continuous"/>
      <w:pgSz w:w="11920" w:h="16850"/>
      <w:pgMar w:top="1240" w:right="6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00" w:rsidRDefault="008A3400" w:rsidP="00394AA9">
      <w:r>
        <w:separator/>
      </w:r>
    </w:p>
  </w:endnote>
  <w:endnote w:type="continuationSeparator" w:id="0">
    <w:p w:rsidR="008A3400" w:rsidRDefault="008A3400" w:rsidP="0039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00" w:rsidRDefault="008A3400" w:rsidP="00394AA9">
      <w:r>
        <w:separator/>
      </w:r>
    </w:p>
  </w:footnote>
  <w:footnote w:type="continuationSeparator" w:id="0">
    <w:p w:rsidR="008A3400" w:rsidRDefault="008A3400" w:rsidP="0039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DB1"/>
    <w:multiLevelType w:val="multilevel"/>
    <w:tmpl w:val="6FFCB384"/>
    <w:lvl w:ilvl="0">
      <w:start w:val="1"/>
      <w:numFmt w:val="decimal"/>
      <w:lvlText w:val="%1."/>
      <w:lvlJc w:val="left"/>
      <w:pPr>
        <w:ind w:left="718" w:hanging="579"/>
        <w:jc w:val="left"/>
      </w:pPr>
      <w:rPr>
        <w:rFonts w:ascii="Calibri" w:eastAsia="Calibri" w:hAnsi="Calibri" w:cs="Calibri" w:hint="default"/>
        <w:b/>
        <w:bCs/>
        <w:i w:val="0"/>
        <w:iCs w:val="0"/>
        <w:spacing w:val="0"/>
        <w:w w:val="98"/>
        <w:sz w:val="24"/>
        <w:szCs w:val="24"/>
        <w:lang w:val="en-US" w:eastAsia="en-US" w:bidi="ar-SA"/>
      </w:rPr>
    </w:lvl>
    <w:lvl w:ilvl="1">
      <w:start w:val="1"/>
      <w:numFmt w:val="decimal"/>
      <w:lvlText w:val="%1.%2"/>
      <w:lvlJc w:val="left"/>
      <w:pPr>
        <w:ind w:left="718" w:hanging="579"/>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642" w:hanging="579"/>
      </w:pPr>
      <w:rPr>
        <w:rFonts w:hint="default"/>
        <w:lang w:val="en-US" w:eastAsia="en-US" w:bidi="ar-SA"/>
      </w:rPr>
    </w:lvl>
    <w:lvl w:ilvl="3">
      <w:numFmt w:val="bullet"/>
      <w:lvlText w:val="•"/>
      <w:lvlJc w:val="left"/>
      <w:pPr>
        <w:ind w:left="3603" w:hanging="579"/>
      </w:pPr>
      <w:rPr>
        <w:rFonts w:hint="default"/>
        <w:lang w:val="en-US" w:eastAsia="en-US" w:bidi="ar-SA"/>
      </w:rPr>
    </w:lvl>
    <w:lvl w:ilvl="4">
      <w:numFmt w:val="bullet"/>
      <w:lvlText w:val="•"/>
      <w:lvlJc w:val="left"/>
      <w:pPr>
        <w:ind w:left="4564" w:hanging="579"/>
      </w:pPr>
      <w:rPr>
        <w:rFonts w:hint="default"/>
        <w:lang w:val="en-US" w:eastAsia="en-US" w:bidi="ar-SA"/>
      </w:rPr>
    </w:lvl>
    <w:lvl w:ilvl="5">
      <w:numFmt w:val="bullet"/>
      <w:lvlText w:val="•"/>
      <w:lvlJc w:val="left"/>
      <w:pPr>
        <w:ind w:left="5525" w:hanging="579"/>
      </w:pPr>
      <w:rPr>
        <w:rFonts w:hint="default"/>
        <w:lang w:val="en-US" w:eastAsia="en-US" w:bidi="ar-SA"/>
      </w:rPr>
    </w:lvl>
    <w:lvl w:ilvl="6">
      <w:numFmt w:val="bullet"/>
      <w:lvlText w:val="•"/>
      <w:lvlJc w:val="left"/>
      <w:pPr>
        <w:ind w:left="6486" w:hanging="579"/>
      </w:pPr>
      <w:rPr>
        <w:rFonts w:hint="default"/>
        <w:lang w:val="en-US" w:eastAsia="en-US" w:bidi="ar-SA"/>
      </w:rPr>
    </w:lvl>
    <w:lvl w:ilvl="7">
      <w:numFmt w:val="bullet"/>
      <w:lvlText w:val="•"/>
      <w:lvlJc w:val="left"/>
      <w:pPr>
        <w:ind w:left="7447" w:hanging="579"/>
      </w:pPr>
      <w:rPr>
        <w:rFonts w:hint="default"/>
        <w:lang w:val="en-US" w:eastAsia="en-US" w:bidi="ar-SA"/>
      </w:rPr>
    </w:lvl>
    <w:lvl w:ilvl="8">
      <w:numFmt w:val="bullet"/>
      <w:lvlText w:val="•"/>
      <w:lvlJc w:val="left"/>
      <w:pPr>
        <w:ind w:left="8408" w:hanging="579"/>
      </w:pPr>
      <w:rPr>
        <w:rFonts w:hint="default"/>
        <w:lang w:val="en-US" w:eastAsia="en-US" w:bidi="ar-SA"/>
      </w:rPr>
    </w:lvl>
  </w:abstractNum>
  <w:abstractNum w:abstractNumId="1" w15:restartNumberingAfterBreak="0">
    <w:nsid w:val="6F8F7DFD"/>
    <w:multiLevelType w:val="hybridMultilevel"/>
    <w:tmpl w:val="5F628712"/>
    <w:lvl w:ilvl="0" w:tplc="488C9330">
      <w:start w:val="1"/>
      <w:numFmt w:val="decimal"/>
      <w:lvlText w:val="%1."/>
      <w:lvlJc w:val="left"/>
      <w:pPr>
        <w:ind w:left="718" w:hanging="579"/>
        <w:jc w:val="left"/>
      </w:pPr>
      <w:rPr>
        <w:rFonts w:ascii="Calibri" w:eastAsia="Calibri" w:hAnsi="Calibri" w:cs="Calibri" w:hint="default"/>
        <w:b w:val="0"/>
        <w:bCs w:val="0"/>
        <w:i w:val="0"/>
        <w:iCs w:val="0"/>
        <w:spacing w:val="0"/>
        <w:w w:val="100"/>
        <w:sz w:val="22"/>
        <w:szCs w:val="22"/>
        <w:lang w:val="en-US" w:eastAsia="en-US" w:bidi="ar-SA"/>
      </w:rPr>
    </w:lvl>
    <w:lvl w:ilvl="1" w:tplc="0CC06114">
      <w:numFmt w:val="bullet"/>
      <w:lvlText w:val="•"/>
      <w:lvlJc w:val="left"/>
      <w:pPr>
        <w:ind w:left="1681" w:hanging="579"/>
      </w:pPr>
      <w:rPr>
        <w:rFonts w:hint="default"/>
        <w:lang w:val="en-US" w:eastAsia="en-US" w:bidi="ar-SA"/>
      </w:rPr>
    </w:lvl>
    <w:lvl w:ilvl="2" w:tplc="A67EDBFE">
      <w:numFmt w:val="bullet"/>
      <w:lvlText w:val="•"/>
      <w:lvlJc w:val="left"/>
      <w:pPr>
        <w:ind w:left="2642" w:hanging="579"/>
      </w:pPr>
      <w:rPr>
        <w:rFonts w:hint="default"/>
        <w:lang w:val="en-US" w:eastAsia="en-US" w:bidi="ar-SA"/>
      </w:rPr>
    </w:lvl>
    <w:lvl w:ilvl="3" w:tplc="34806744">
      <w:numFmt w:val="bullet"/>
      <w:lvlText w:val="•"/>
      <w:lvlJc w:val="left"/>
      <w:pPr>
        <w:ind w:left="3603" w:hanging="579"/>
      </w:pPr>
      <w:rPr>
        <w:rFonts w:hint="default"/>
        <w:lang w:val="en-US" w:eastAsia="en-US" w:bidi="ar-SA"/>
      </w:rPr>
    </w:lvl>
    <w:lvl w:ilvl="4" w:tplc="2496D564">
      <w:numFmt w:val="bullet"/>
      <w:lvlText w:val="•"/>
      <w:lvlJc w:val="left"/>
      <w:pPr>
        <w:ind w:left="4564" w:hanging="579"/>
      </w:pPr>
      <w:rPr>
        <w:rFonts w:hint="default"/>
        <w:lang w:val="en-US" w:eastAsia="en-US" w:bidi="ar-SA"/>
      </w:rPr>
    </w:lvl>
    <w:lvl w:ilvl="5" w:tplc="F086E48A">
      <w:numFmt w:val="bullet"/>
      <w:lvlText w:val="•"/>
      <w:lvlJc w:val="left"/>
      <w:pPr>
        <w:ind w:left="5525" w:hanging="579"/>
      </w:pPr>
      <w:rPr>
        <w:rFonts w:hint="default"/>
        <w:lang w:val="en-US" w:eastAsia="en-US" w:bidi="ar-SA"/>
      </w:rPr>
    </w:lvl>
    <w:lvl w:ilvl="6" w:tplc="36B4F182">
      <w:numFmt w:val="bullet"/>
      <w:lvlText w:val="•"/>
      <w:lvlJc w:val="left"/>
      <w:pPr>
        <w:ind w:left="6486" w:hanging="579"/>
      </w:pPr>
      <w:rPr>
        <w:rFonts w:hint="default"/>
        <w:lang w:val="en-US" w:eastAsia="en-US" w:bidi="ar-SA"/>
      </w:rPr>
    </w:lvl>
    <w:lvl w:ilvl="7" w:tplc="A90477A2">
      <w:numFmt w:val="bullet"/>
      <w:lvlText w:val="•"/>
      <w:lvlJc w:val="left"/>
      <w:pPr>
        <w:ind w:left="7447" w:hanging="579"/>
      </w:pPr>
      <w:rPr>
        <w:rFonts w:hint="default"/>
        <w:lang w:val="en-US" w:eastAsia="en-US" w:bidi="ar-SA"/>
      </w:rPr>
    </w:lvl>
    <w:lvl w:ilvl="8" w:tplc="078A8FF8">
      <w:numFmt w:val="bullet"/>
      <w:lvlText w:val="•"/>
      <w:lvlJc w:val="left"/>
      <w:pPr>
        <w:ind w:left="8408" w:hanging="57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04"/>
    <w:rsid w:val="002D74C0"/>
    <w:rsid w:val="00394AA9"/>
    <w:rsid w:val="003F7AC3"/>
    <w:rsid w:val="004B1854"/>
    <w:rsid w:val="00536DCE"/>
    <w:rsid w:val="006707E1"/>
    <w:rsid w:val="007833BD"/>
    <w:rsid w:val="008A3400"/>
    <w:rsid w:val="00C80782"/>
    <w:rsid w:val="00CA5504"/>
    <w:rsid w:val="00D1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5AE4"/>
  <w15:docId w15:val="{106D3052-5466-45A5-9A11-C11E9FBB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13" w:line="391" w:lineRule="exact"/>
      <w:ind w:left="108" w:right="407"/>
      <w:jc w:val="center"/>
      <w:outlineLvl w:val="0"/>
    </w:pPr>
    <w:rPr>
      <w:b/>
      <w:bCs/>
      <w:sz w:val="32"/>
      <w:szCs w:val="32"/>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718" w:hanging="57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718" w:hanging="578"/>
    </w:pPr>
  </w:style>
  <w:style w:type="paragraph" w:styleId="ListParagraph">
    <w:name w:val="List Paragraph"/>
    <w:basedOn w:val="Normal"/>
    <w:uiPriority w:val="1"/>
    <w:qFormat/>
    <w:pPr>
      <w:spacing w:before="101"/>
      <w:ind w:left="718" w:hanging="578"/>
    </w:pPr>
  </w:style>
  <w:style w:type="paragraph" w:customStyle="1" w:styleId="TableParagraph">
    <w:name w:val="Table Paragraph"/>
    <w:basedOn w:val="Normal"/>
    <w:uiPriority w:val="1"/>
    <w:qFormat/>
    <w:pPr>
      <w:spacing w:before="95"/>
      <w:ind w:left="110"/>
      <w:jc w:val="center"/>
    </w:pPr>
  </w:style>
  <w:style w:type="paragraph" w:styleId="Header">
    <w:name w:val="header"/>
    <w:basedOn w:val="Normal"/>
    <w:link w:val="HeaderChar"/>
    <w:uiPriority w:val="99"/>
    <w:unhideWhenUsed/>
    <w:rsid w:val="00394AA9"/>
    <w:pPr>
      <w:tabs>
        <w:tab w:val="center" w:pos="4513"/>
        <w:tab w:val="right" w:pos="9026"/>
      </w:tabs>
    </w:pPr>
  </w:style>
  <w:style w:type="character" w:customStyle="1" w:styleId="HeaderChar">
    <w:name w:val="Header Char"/>
    <w:basedOn w:val="DefaultParagraphFont"/>
    <w:link w:val="Header"/>
    <w:uiPriority w:val="99"/>
    <w:rsid w:val="00394AA9"/>
    <w:rPr>
      <w:rFonts w:ascii="Calibri" w:eastAsia="Calibri" w:hAnsi="Calibri" w:cs="Calibri"/>
    </w:rPr>
  </w:style>
  <w:style w:type="paragraph" w:styleId="Footer">
    <w:name w:val="footer"/>
    <w:basedOn w:val="Normal"/>
    <w:link w:val="FooterChar"/>
    <w:uiPriority w:val="99"/>
    <w:unhideWhenUsed/>
    <w:rsid w:val="00394AA9"/>
    <w:pPr>
      <w:tabs>
        <w:tab w:val="center" w:pos="4513"/>
        <w:tab w:val="right" w:pos="9026"/>
      </w:tabs>
    </w:pPr>
  </w:style>
  <w:style w:type="character" w:customStyle="1" w:styleId="FooterChar">
    <w:name w:val="Footer Char"/>
    <w:basedOn w:val="DefaultParagraphFont"/>
    <w:link w:val="Footer"/>
    <w:uiPriority w:val="99"/>
    <w:rsid w:val="00394AA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Colman</dc:creator>
  <cp:lastModifiedBy>Leona Day</cp:lastModifiedBy>
  <cp:revision>2</cp:revision>
  <dcterms:created xsi:type="dcterms:W3CDTF">2024-05-17T10:02:00Z</dcterms:created>
  <dcterms:modified xsi:type="dcterms:W3CDTF">2024-05-17T10:02:00Z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for Microsoft 365</vt:lpwstr>
  </property>
  <property fmtid="{D5CDD505-2E9C-101B-9397-08002B2CF9AE}" pid="4" name="LastSaved">
    <vt:filetime>2024-05-15T00:00:00Z</vt:filetime>
  </property>
  <property fmtid="{D5CDD505-2E9C-101B-9397-08002B2CF9AE}" pid="5" name="Producer">
    <vt:lpwstr>Microsoft® Word for Microsoft 365</vt:lpwstr>
  </property>
</Properties>
</file>